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4197" w:rsidRDefault="00314197" w:rsidP="00314197">
      <w:pPr>
        <w:jc w:val="center"/>
        <w:outlineLvl w:val="0"/>
        <w:rPr>
          <w:rFonts w:ascii="Helvetica" w:hAnsi="Helvetica"/>
          <w:b/>
        </w:rPr>
      </w:pPr>
      <w:r w:rsidRPr="00AE75EE">
        <w:rPr>
          <w:rFonts w:ascii="Helvetica" w:hAnsi="Helvetica" w:cs="Helvetica"/>
          <w:b/>
          <w:bCs/>
          <w:noProof/>
          <w:sz w:val="20"/>
          <w:lang w:bidi="de-DE"/>
        </w:rPr>
        <w:drawing>
          <wp:inline distT="0" distB="0" distL="0" distR="0" wp14:anchorId="5651B995" wp14:editId="18497F4B">
            <wp:extent cx="2324100" cy="787400"/>
            <wp:effectExtent l="0" t="0" r="0" b="0"/>
            <wp:docPr id="1" name="Bild 1" descr="DOEA_INT_-GERMAN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EA_INT_-GERMANY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197" w:rsidRDefault="00314197" w:rsidP="00314197">
      <w:pPr>
        <w:outlineLvl w:val="0"/>
        <w:rPr>
          <w:rFonts w:ascii="Helvetica" w:hAnsi="Helvetica"/>
          <w:b/>
        </w:rPr>
      </w:pPr>
    </w:p>
    <w:p w:rsidR="00314197" w:rsidRDefault="00314197" w:rsidP="00314197">
      <w:pPr>
        <w:outlineLvl w:val="0"/>
        <w:rPr>
          <w:rFonts w:ascii="Helvetica" w:hAnsi="Helvetica"/>
          <w:b/>
        </w:rPr>
      </w:pPr>
    </w:p>
    <w:p w:rsidR="00314197" w:rsidRPr="00385304" w:rsidRDefault="00FD4819" w:rsidP="00314197">
      <w:pPr>
        <w:jc w:val="center"/>
        <w:outlineLvl w:val="0"/>
        <w:rPr>
          <w:rFonts w:ascii="Helvetica" w:hAnsi="Helvetica"/>
          <w:b/>
        </w:rPr>
      </w:pPr>
      <w:r>
        <w:rPr>
          <w:rFonts w:ascii="Helvetica" w:hAnsi="Helvetica"/>
          <w:b/>
        </w:rPr>
        <w:t>Kriterien für Programmanbieter</w:t>
      </w:r>
    </w:p>
    <w:p w:rsidR="00314197" w:rsidRDefault="00314197" w:rsidP="00314197">
      <w:pPr>
        <w:rPr>
          <w:rFonts w:ascii="Helvetica" w:hAnsi="Helvetica"/>
          <w:sz w:val="18"/>
          <w:szCs w:val="18"/>
        </w:rPr>
      </w:pPr>
    </w:p>
    <w:p w:rsidR="00314197" w:rsidRDefault="00314197" w:rsidP="00314197">
      <w:pPr>
        <w:rPr>
          <w:rFonts w:ascii="Helvetica" w:hAnsi="Helvetica"/>
          <w:sz w:val="18"/>
          <w:szCs w:val="18"/>
        </w:rPr>
      </w:pPr>
    </w:p>
    <w:p w:rsidR="00314197" w:rsidRDefault="00314197" w:rsidP="00314197">
      <w:pPr>
        <w:rPr>
          <w:rFonts w:ascii="Helvetica" w:hAnsi="Helvetica"/>
          <w:sz w:val="18"/>
          <w:szCs w:val="18"/>
        </w:rPr>
      </w:pPr>
    </w:p>
    <w:p w:rsidR="00314197" w:rsidRPr="00314197" w:rsidRDefault="00314197" w:rsidP="00314197">
      <w:pPr>
        <w:rPr>
          <w:rFonts w:ascii="Helvetica" w:hAnsi="Helvetica"/>
          <w:sz w:val="18"/>
          <w:szCs w:val="18"/>
        </w:rPr>
      </w:pPr>
    </w:p>
    <w:p w:rsidR="00FD4819" w:rsidRPr="00FD4819" w:rsidRDefault="00FD4819" w:rsidP="00FD4819">
      <w:pPr>
        <w:pStyle w:val="berschriftunterstichen"/>
        <w:spacing w:after="0" w:line="240" w:lineRule="auto"/>
        <w:rPr>
          <w:rStyle w:val="BrotschriftHandbuch1"/>
          <w:rFonts w:ascii="Helvetica" w:hAnsi="Helvetica" w:cs="MetaOT-Bold"/>
          <w:sz w:val="18"/>
          <w:szCs w:val="18"/>
        </w:rPr>
      </w:pPr>
      <w:r w:rsidRPr="00FD4819">
        <w:rPr>
          <w:rStyle w:val="BrotschriftHandbuch1"/>
          <w:rFonts w:ascii="Helvetica" w:hAnsi="Helvetica" w:cs="MetaOT-Bold"/>
          <w:sz w:val="18"/>
          <w:szCs w:val="18"/>
        </w:rPr>
        <w:t>Allgemeines</w:t>
      </w:r>
    </w:p>
    <w:p w:rsidR="00FD4819" w:rsidRDefault="00FD4819" w:rsidP="00FD4819">
      <w:pPr>
        <w:pStyle w:val="BrotschriftHandbuch"/>
        <w:suppressAutoHyphens/>
        <w:spacing w:after="0" w:line="240" w:lineRule="auto"/>
        <w:jc w:val="left"/>
        <w:rPr>
          <w:rFonts w:ascii="Helvetica" w:hAnsi="Helvetica" w:cs="MetaOT-Norm"/>
          <w:sz w:val="18"/>
          <w:szCs w:val="18"/>
        </w:rPr>
      </w:pPr>
    </w:p>
    <w:p w:rsidR="00FD4819" w:rsidRDefault="00FD4819" w:rsidP="002543B0">
      <w:pPr>
        <w:pStyle w:val="BrotschriftHandbuch"/>
        <w:suppressAutoHyphens/>
        <w:spacing w:after="120" w:line="240" w:lineRule="auto"/>
        <w:jc w:val="left"/>
        <w:rPr>
          <w:rFonts w:ascii="Helvetica" w:hAnsi="Helvetica" w:cs="MetaOT-Norm"/>
          <w:sz w:val="18"/>
          <w:szCs w:val="18"/>
        </w:rPr>
      </w:pPr>
      <w:r w:rsidRPr="00FD4819">
        <w:rPr>
          <w:rFonts w:ascii="Helvetica" w:hAnsi="Helvetica" w:cs="MetaOT-Norm"/>
          <w:sz w:val="18"/>
          <w:szCs w:val="18"/>
        </w:rPr>
        <w:t xml:space="preserve">Die „Kriterien für Programmanbieter“ fassen </w:t>
      </w:r>
      <w:r w:rsidR="008C13D7" w:rsidRPr="008C13D7">
        <w:rPr>
          <w:rFonts w:ascii="Helvetica" w:hAnsi="Helvetica" w:cs="MetaOT-Norm"/>
          <w:sz w:val="18"/>
          <w:szCs w:val="18"/>
        </w:rPr>
        <w:t xml:space="preserve">die Anforderungen an die Programmarbeit einschließlich Ausführungsbestimmungen zusammen; für Programmanbieter mit Sammellizenz gilt ergänzend die </w:t>
      </w:r>
      <w:r w:rsidR="008C13D7" w:rsidRPr="008C13D7">
        <w:rPr>
          <w:rFonts w:ascii="Helvetica" w:hAnsi="Helvetica" w:cs="MetaOT-Norm"/>
          <w:i/>
          <w:iCs/>
          <w:sz w:val="18"/>
          <w:szCs w:val="18"/>
        </w:rPr>
        <w:t>Richtlinie zur Betreuung von Anbieterstellen</w:t>
      </w:r>
      <w:r w:rsidR="008C13D7" w:rsidRPr="00FD4819">
        <w:rPr>
          <w:rStyle w:val="BrotschriftHandbuch1"/>
          <w:rFonts w:ascii="Helvetica" w:hAnsi="Helvetica" w:cs="Times New Roman"/>
          <w:i/>
          <w:iCs/>
          <w:sz w:val="18"/>
          <w:szCs w:val="18"/>
        </w:rPr>
        <w:t> </w:t>
      </w:r>
      <w:r w:rsidR="008C13D7" w:rsidRPr="00FD4819">
        <w:rPr>
          <w:rStyle w:val="BrotschriftHandbuch1"/>
          <w:rFonts w:ascii="Helvetica" w:hAnsi="Helvetica" w:cs="MetaOT-Norm"/>
          <w:sz w:val="18"/>
          <w:szCs w:val="18"/>
          <w:vertAlign w:val="superscript"/>
        </w:rPr>
        <w:t>1</w:t>
      </w:r>
      <w:r w:rsidRPr="00FD4819">
        <w:rPr>
          <w:rFonts w:ascii="Helvetica" w:hAnsi="Helvetica" w:cs="MetaOT-Norm"/>
          <w:sz w:val="18"/>
          <w:szCs w:val="18"/>
        </w:rPr>
        <w:t>.</w:t>
      </w:r>
    </w:p>
    <w:p w:rsidR="008C13D7" w:rsidRPr="00FD4819" w:rsidRDefault="008C13D7" w:rsidP="00FD4819">
      <w:pPr>
        <w:pStyle w:val="BrotschriftHandbuch"/>
        <w:suppressAutoHyphens/>
        <w:spacing w:after="0" w:line="240" w:lineRule="auto"/>
        <w:jc w:val="left"/>
        <w:rPr>
          <w:rFonts w:ascii="Helvetica" w:hAnsi="Helvetica" w:cs="MetaOT-Norm"/>
          <w:sz w:val="18"/>
          <w:szCs w:val="18"/>
        </w:rPr>
      </w:pPr>
      <w:r w:rsidRPr="008C13D7">
        <w:rPr>
          <w:rFonts w:ascii="Helvetica" w:hAnsi="Helvetica" w:cs="MetaOT-Norm"/>
          <w:sz w:val="18"/>
          <w:szCs w:val="18"/>
        </w:rPr>
        <w:t xml:space="preserve">Im Lizenzantrag verpflichtet sich die Organisation auf ihre Einhaltung. Der Trägerverein überwacht </w:t>
      </w:r>
      <w:r>
        <w:rPr>
          <w:rFonts w:ascii="Helvetica" w:hAnsi="Helvetica" w:cs="MetaOT-Norm"/>
          <w:sz w:val="18"/>
          <w:szCs w:val="18"/>
        </w:rPr>
        <w:t>diese</w:t>
      </w:r>
      <w:r w:rsidRPr="008C13D7">
        <w:rPr>
          <w:rFonts w:ascii="Helvetica" w:hAnsi="Helvetica" w:cs="MetaOT-Norm"/>
          <w:sz w:val="18"/>
          <w:szCs w:val="18"/>
        </w:rPr>
        <w:t>; bei einer Abweichung informiert er den Anbieter, klärt den Sachverhalt und vereinbart im Bedarfsfall eine Frist zur Behebung von maximal sechs Wochen</w:t>
      </w:r>
    </w:p>
    <w:p w:rsidR="00FD4819" w:rsidRDefault="00FD4819" w:rsidP="00FD4819">
      <w:pPr>
        <w:pStyle w:val="BrotschriftHandbuch"/>
        <w:suppressAutoHyphens/>
        <w:spacing w:after="0" w:line="240" w:lineRule="auto"/>
        <w:jc w:val="left"/>
        <w:rPr>
          <w:rFonts w:ascii="Helvetica" w:hAnsi="Helvetica" w:cs="MetaOT-Bold"/>
          <w:b/>
          <w:bCs/>
          <w:sz w:val="18"/>
          <w:szCs w:val="18"/>
        </w:rPr>
      </w:pPr>
    </w:p>
    <w:p w:rsidR="00FD4819" w:rsidRPr="00FE31D5" w:rsidRDefault="00FD4819" w:rsidP="00216C9A">
      <w:pPr>
        <w:pStyle w:val="BrotschriftHandbuch"/>
        <w:suppressAutoHyphens/>
        <w:spacing w:after="120" w:line="240" w:lineRule="auto"/>
        <w:jc w:val="left"/>
        <w:rPr>
          <w:rStyle w:val="BrotschriftHandbuch1"/>
          <w:rFonts w:ascii="Helvetica" w:hAnsi="Helvetica" w:cs="MetaOT-Bold"/>
          <w:b/>
          <w:bCs/>
          <w:sz w:val="18"/>
          <w:szCs w:val="18"/>
        </w:rPr>
      </w:pPr>
      <w:r w:rsidRPr="00FD4819">
        <w:rPr>
          <w:rFonts w:ascii="Helvetica" w:hAnsi="Helvetica" w:cs="MetaOT-Bold"/>
          <w:b/>
          <w:bCs/>
          <w:sz w:val="18"/>
          <w:szCs w:val="18"/>
        </w:rPr>
        <w:t>Kodex der Programmarbeit</w:t>
      </w:r>
    </w:p>
    <w:p w:rsidR="00FD4819" w:rsidRPr="00FD4819" w:rsidRDefault="00FE31D5" w:rsidP="00FD4819">
      <w:pPr>
        <w:pStyle w:val="berschriftunterstichen"/>
        <w:numPr>
          <w:ilvl w:val="0"/>
          <w:numId w:val="13"/>
        </w:numPr>
        <w:pBdr>
          <w:bottom w:val="none" w:sz="0" w:space="0" w:color="auto"/>
        </w:pBdr>
        <w:suppressAutoHyphens/>
        <w:spacing w:after="60" w:line="240" w:lineRule="auto"/>
        <w:ind w:left="714" w:hanging="357"/>
        <w:rPr>
          <w:rStyle w:val="BrotschriftHandbuch1"/>
          <w:rFonts w:ascii="Helvetica" w:hAnsi="Helvetica" w:cs="MetaOT-Norm"/>
          <w:b w:val="0"/>
          <w:bCs w:val="0"/>
          <w:sz w:val="18"/>
          <w:szCs w:val="18"/>
        </w:rPr>
      </w:pPr>
      <w:r w:rsidRPr="00FE31D5">
        <w:rPr>
          <w:rStyle w:val="BrotschriftHandbuch1"/>
          <w:rFonts w:ascii="Helvetica" w:hAnsi="Helvetica" w:cs="MetaOT-Norm"/>
          <w:b w:val="0"/>
          <w:bCs w:val="0"/>
          <w:sz w:val="18"/>
          <w:szCs w:val="18"/>
        </w:rPr>
        <w:t>Verantwortung in der Programmarbeit verlangt in besonderem Maße Führung als richtungweisendes und vorbildliches Verhalten. Regeltreue und vor allem Rechte, Sicherheit und Wohlergehen der Teilnehmer sind oberstes Gebot</w:t>
      </w:r>
      <w:r w:rsidR="00FD4819" w:rsidRPr="00FD4819">
        <w:rPr>
          <w:rStyle w:val="BrotschriftHandbuch1"/>
          <w:rFonts w:ascii="Helvetica" w:hAnsi="Helvetica" w:cs="MetaOT-Norm"/>
          <w:b w:val="0"/>
          <w:bCs w:val="0"/>
          <w:sz w:val="18"/>
          <w:szCs w:val="18"/>
        </w:rPr>
        <w:t>.</w:t>
      </w:r>
    </w:p>
    <w:p w:rsidR="00FD4819" w:rsidRPr="00FD4819" w:rsidRDefault="00BC2EC9" w:rsidP="00FD4819">
      <w:pPr>
        <w:pStyle w:val="berschriftunterstichen"/>
        <w:numPr>
          <w:ilvl w:val="0"/>
          <w:numId w:val="13"/>
        </w:numPr>
        <w:pBdr>
          <w:bottom w:val="none" w:sz="0" w:space="0" w:color="auto"/>
        </w:pBdr>
        <w:suppressAutoHyphens/>
        <w:spacing w:after="60" w:line="240" w:lineRule="auto"/>
        <w:ind w:left="714" w:hanging="357"/>
        <w:rPr>
          <w:rStyle w:val="BrotschriftHandbuch1"/>
          <w:rFonts w:ascii="Helvetica" w:hAnsi="Helvetica" w:cs="MetaOT-Norm"/>
          <w:b w:val="0"/>
          <w:bCs w:val="0"/>
          <w:sz w:val="18"/>
          <w:szCs w:val="18"/>
        </w:rPr>
      </w:pPr>
      <w:r>
        <w:rPr>
          <w:rStyle w:val="BrotschriftHandbuch1"/>
          <w:rFonts w:ascii="Helvetica" w:hAnsi="Helvetica" w:cs="MetaOT-Norm"/>
          <w:b w:val="0"/>
          <w:bCs w:val="0"/>
          <w:sz w:val="18"/>
          <w:szCs w:val="18"/>
        </w:rPr>
        <w:t xml:space="preserve">Die </w:t>
      </w:r>
      <w:r w:rsidR="00FE31D5" w:rsidRPr="00FE31D5">
        <w:rPr>
          <w:rStyle w:val="BrotschriftHandbuch1"/>
          <w:rFonts w:ascii="Helvetica" w:hAnsi="Helvetica" w:cs="MetaOT-Norm"/>
          <w:b w:val="0"/>
          <w:bCs w:val="0"/>
          <w:sz w:val="18"/>
          <w:szCs w:val="18"/>
        </w:rPr>
        <w:t xml:space="preserve">nötige Leistungsfähigkeit </w:t>
      </w:r>
      <w:r>
        <w:rPr>
          <w:rStyle w:val="BrotschriftHandbuch1"/>
          <w:rFonts w:ascii="Helvetica" w:hAnsi="Helvetica" w:cs="MetaOT-Norm"/>
          <w:b w:val="0"/>
          <w:bCs w:val="0"/>
          <w:sz w:val="18"/>
          <w:szCs w:val="18"/>
        </w:rPr>
        <w:t xml:space="preserve">und Fitness für die Zukunft </w:t>
      </w:r>
      <w:r w:rsidR="00FE31D5" w:rsidRPr="00FE31D5">
        <w:rPr>
          <w:rStyle w:val="BrotschriftHandbuch1"/>
          <w:rFonts w:ascii="Helvetica" w:hAnsi="Helvetica" w:cs="MetaOT-Norm"/>
          <w:b w:val="0"/>
          <w:bCs w:val="0"/>
          <w:sz w:val="18"/>
          <w:szCs w:val="18"/>
        </w:rPr>
        <w:t>ist nur mit einer offenen und lernenden Programmarbeit zu erreichen – in Bezug auf Einstellungen, Werte und Kultur, aber auch hinsichtlich der Strukturen</w:t>
      </w:r>
      <w:r w:rsidR="00FD4819" w:rsidRPr="00FD4819">
        <w:rPr>
          <w:rStyle w:val="BrotschriftHandbuch1"/>
          <w:rFonts w:ascii="Helvetica" w:hAnsi="Helvetica" w:cs="MetaOT-Norm"/>
          <w:b w:val="0"/>
          <w:bCs w:val="0"/>
          <w:sz w:val="18"/>
          <w:szCs w:val="18"/>
        </w:rPr>
        <w:t>.</w:t>
      </w:r>
    </w:p>
    <w:p w:rsidR="00FD4819" w:rsidRDefault="008A4055" w:rsidP="00FD4819">
      <w:pPr>
        <w:pStyle w:val="berschriftunterstichen"/>
        <w:numPr>
          <w:ilvl w:val="0"/>
          <w:numId w:val="13"/>
        </w:numPr>
        <w:pBdr>
          <w:bottom w:val="none" w:sz="0" w:space="0" w:color="auto"/>
        </w:pBdr>
        <w:suppressAutoHyphens/>
        <w:spacing w:after="0" w:line="240" w:lineRule="auto"/>
        <w:ind w:left="714" w:hanging="357"/>
        <w:rPr>
          <w:rStyle w:val="BrotschriftHandbuch1"/>
          <w:rFonts w:ascii="Helvetica" w:hAnsi="Helvetica" w:cs="MetaOT-Norm"/>
          <w:b w:val="0"/>
          <w:bCs w:val="0"/>
          <w:sz w:val="18"/>
          <w:szCs w:val="18"/>
        </w:rPr>
      </w:pPr>
      <w:r w:rsidRPr="008A4055">
        <w:rPr>
          <w:rStyle w:val="BrotschriftHandbuch1"/>
          <w:rFonts w:ascii="Helvetica" w:hAnsi="Helvetica" w:cs="MetaOT-Norm"/>
          <w:b w:val="0"/>
          <w:bCs w:val="0"/>
          <w:sz w:val="18"/>
          <w:szCs w:val="18"/>
        </w:rPr>
        <w:t>Schlüssel hierfür sind Einbindung und Partizipation</w:t>
      </w:r>
      <w:r w:rsidR="00FD4819" w:rsidRPr="00FD4819">
        <w:rPr>
          <w:rStyle w:val="BrotschriftHandbuch1"/>
          <w:rFonts w:ascii="Helvetica" w:hAnsi="Helvetica" w:cs="MetaOT-Norm"/>
          <w:b w:val="0"/>
          <w:bCs w:val="0"/>
          <w:sz w:val="18"/>
          <w:szCs w:val="18"/>
        </w:rPr>
        <w:t>.</w:t>
      </w:r>
    </w:p>
    <w:p w:rsidR="00FD4819" w:rsidRDefault="00FD4819" w:rsidP="00FD4819">
      <w:pPr>
        <w:pStyle w:val="berschriftunterstichen"/>
        <w:pBdr>
          <w:bottom w:val="none" w:sz="0" w:space="0" w:color="auto"/>
        </w:pBdr>
        <w:suppressAutoHyphens/>
        <w:spacing w:after="0" w:line="240" w:lineRule="auto"/>
        <w:ind w:hanging="180"/>
        <w:rPr>
          <w:rStyle w:val="BrotschriftHandbuch1"/>
          <w:rFonts w:ascii="Helvetica" w:hAnsi="Helvetica" w:cs="MetaOT-Norm"/>
          <w:b w:val="0"/>
          <w:bCs w:val="0"/>
          <w:sz w:val="18"/>
          <w:szCs w:val="18"/>
        </w:rPr>
      </w:pPr>
    </w:p>
    <w:p w:rsidR="00FD4819" w:rsidRPr="00FD4819" w:rsidRDefault="00FD4819" w:rsidP="00FD4819">
      <w:pPr>
        <w:pStyle w:val="berschriftunterstichen"/>
        <w:pBdr>
          <w:bottom w:val="none" w:sz="0" w:space="0" w:color="auto"/>
        </w:pBdr>
        <w:suppressAutoHyphens/>
        <w:spacing w:after="0" w:line="240" w:lineRule="auto"/>
        <w:ind w:hanging="180"/>
        <w:rPr>
          <w:rStyle w:val="BrotschriftHandbuch1"/>
          <w:rFonts w:ascii="Helvetica" w:hAnsi="Helvetica" w:cs="MetaOT-Norm"/>
          <w:b w:val="0"/>
          <w:bCs w:val="0"/>
          <w:sz w:val="18"/>
          <w:szCs w:val="18"/>
        </w:rPr>
      </w:pPr>
    </w:p>
    <w:p w:rsidR="00FD4819" w:rsidRPr="00FD4819" w:rsidRDefault="00FD4819" w:rsidP="00FD4819">
      <w:pPr>
        <w:pStyle w:val="berschriftunterstichen"/>
        <w:spacing w:after="0" w:line="240" w:lineRule="auto"/>
        <w:rPr>
          <w:rStyle w:val="BrotschriftHandbuch1"/>
          <w:rFonts w:ascii="Helvetica" w:hAnsi="Helvetica" w:cs="MetaOT-Bold"/>
          <w:sz w:val="18"/>
          <w:szCs w:val="18"/>
        </w:rPr>
      </w:pPr>
      <w:r w:rsidRPr="00FD4819">
        <w:rPr>
          <w:rStyle w:val="BrotschriftHandbuch1"/>
          <w:rFonts w:ascii="Helvetica" w:hAnsi="Helvetica" w:cs="MetaOT-Bold"/>
          <w:sz w:val="18"/>
          <w:szCs w:val="18"/>
        </w:rPr>
        <w:t>Einzelkriterien</w:t>
      </w:r>
    </w:p>
    <w:p w:rsidR="00FD4819" w:rsidRDefault="00FD4819" w:rsidP="00EC3DF5">
      <w:pPr>
        <w:pStyle w:val="KeinAbsatzforma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60" w:line="240" w:lineRule="auto"/>
        <w:rPr>
          <w:rStyle w:val="BrotschriftHandbuch1"/>
          <w:rFonts w:ascii="Helvetica" w:hAnsi="Helvetica" w:cs="Meta Pro Medium"/>
          <w:sz w:val="18"/>
          <w:szCs w:val="18"/>
        </w:rPr>
      </w:pPr>
    </w:p>
    <w:p w:rsidR="00FD4819" w:rsidRPr="00FD4819" w:rsidRDefault="00FD4819" w:rsidP="00EC3DF5">
      <w:pPr>
        <w:pStyle w:val="KeinAbsatzformat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60" w:line="240" w:lineRule="auto"/>
        <w:ind w:left="284" w:hanging="284"/>
        <w:rPr>
          <w:rStyle w:val="BrotschriftHandbuch1"/>
          <w:rFonts w:ascii="Helvetica" w:hAnsi="Helvetica" w:cs="MetaOT-Norm"/>
          <w:b/>
          <w:bCs/>
          <w:sz w:val="18"/>
          <w:szCs w:val="18"/>
        </w:rPr>
      </w:pPr>
      <w:r w:rsidRPr="00FD4819">
        <w:rPr>
          <w:rStyle w:val="BrotschriftHandbuch1"/>
          <w:rFonts w:ascii="Helvetica" w:hAnsi="Helvetica" w:cs="Meta Pro Medium"/>
          <w:b/>
          <w:bCs/>
          <w:sz w:val="18"/>
          <w:szCs w:val="18"/>
        </w:rPr>
        <w:t>Bereitstellen eines soliden Rechtsrahmens und Gewährleisten regeltreuer Praxis</w:t>
      </w:r>
    </w:p>
    <w:p w:rsidR="00FD4819" w:rsidRDefault="00FE31D5" w:rsidP="00EC3DF5">
      <w:pPr>
        <w:pStyle w:val="KeinAbsatzformat"/>
        <w:numPr>
          <w:ilvl w:val="1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60" w:line="240" w:lineRule="auto"/>
        <w:ind w:left="568" w:hanging="284"/>
        <w:rPr>
          <w:rStyle w:val="BrotschriftHandbuch1"/>
          <w:rFonts w:ascii="Helvetica" w:hAnsi="Helvetica" w:cs="MetaOT-Norm"/>
          <w:sz w:val="18"/>
          <w:szCs w:val="18"/>
        </w:rPr>
      </w:pPr>
      <w:r w:rsidRPr="00FE31D5">
        <w:rPr>
          <w:rStyle w:val="BrotschriftHandbuch1"/>
          <w:rFonts w:ascii="Helvetica" w:hAnsi="Helvetica" w:cs="MetaOT-Norm"/>
          <w:sz w:val="18"/>
          <w:szCs w:val="18"/>
        </w:rPr>
        <w:t>Die Organisation bietet das Programm als offizielles Element ihres Portfolios mit der nötigen Lizenz und einem soliden Rechtsrahmen an</w:t>
      </w:r>
      <w:r w:rsidR="00FD4819" w:rsidRPr="00FD4819">
        <w:rPr>
          <w:rStyle w:val="BrotschriftHandbuch1"/>
          <w:rFonts w:ascii="Helvetica" w:hAnsi="Helvetica" w:cs="MetaOT-Norm"/>
          <w:sz w:val="18"/>
          <w:szCs w:val="18"/>
        </w:rPr>
        <w:t>.</w:t>
      </w:r>
    </w:p>
    <w:p w:rsidR="00FD4819" w:rsidRDefault="00FD4819" w:rsidP="00EC3DF5">
      <w:pPr>
        <w:pStyle w:val="KeinAbsatzformat"/>
        <w:numPr>
          <w:ilvl w:val="1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60" w:line="240" w:lineRule="auto"/>
        <w:ind w:left="568" w:hanging="284"/>
        <w:rPr>
          <w:rStyle w:val="BrotschriftHandbuch1"/>
          <w:rFonts w:ascii="Helvetica" w:hAnsi="Helvetica" w:cs="MetaOT-Norm"/>
          <w:sz w:val="18"/>
          <w:szCs w:val="18"/>
        </w:rPr>
      </w:pPr>
      <w:r w:rsidRPr="00FD4819">
        <w:rPr>
          <w:rStyle w:val="BrotschriftHandbuch1"/>
          <w:rFonts w:ascii="Helvetica" w:hAnsi="Helvetica" w:cs="MetaOT-Norm"/>
          <w:sz w:val="18"/>
          <w:szCs w:val="18"/>
        </w:rPr>
        <w:t xml:space="preserve">Die Programmarbeit wird so gestaltet, dass Sicherheit und Wohlergehen aller Beteiligten gewährleistet sowie die gesetzlichen Vorgaben einschließlich der Aufsichtspflicht </w:t>
      </w:r>
      <w:r w:rsidR="00FE31D5">
        <w:rPr>
          <w:rStyle w:val="BrotschriftHandbuch1"/>
          <w:rFonts w:ascii="Helvetica" w:hAnsi="Helvetica" w:cs="MetaOT-Norm"/>
          <w:sz w:val="18"/>
          <w:szCs w:val="18"/>
        </w:rPr>
        <w:t xml:space="preserve">und Versicherungsschutz </w:t>
      </w:r>
      <w:r w:rsidRPr="00FD4819">
        <w:rPr>
          <w:rStyle w:val="BrotschriftHandbuch1"/>
          <w:rFonts w:ascii="Helvetica" w:hAnsi="Helvetica" w:cs="MetaOT-Norm"/>
          <w:sz w:val="18"/>
          <w:szCs w:val="18"/>
        </w:rPr>
        <w:t>erfüllt sind.</w:t>
      </w:r>
    </w:p>
    <w:p w:rsidR="00FD4819" w:rsidRDefault="00FD4819" w:rsidP="00EC3DF5">
      <w:pPr>
        <w:pStyle w:val="KeinAbsatzformat"/>
        <w:numPr>
          <w:ilvl w:val="1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60" w:line="240" w:lineRule="auto"/>
        <w:ind w:left="568" w:hanging="284"/>
        <w:rPr>
          <w:rStyle w:val="BrotschriftHandbuch1"/>
          <w:rFonts w:ascii="Helvetica" w:hAnsi="Helvetica" w:cs="MetaOT-Norm"/>
          <w:sz w:val="18"/>
          <w:szCs w:val="18"/>
        </w:rPr>
      </w:pPr>
      <w:r w:rsidRPr="00FD4819">
        <w:rPr>
          <w:rStyle w:val="BrotschriftHandbuch1"/>
          <w:rFonts w:ascii="Helvetica" w:hAnsi="Helvetica" w:cs="MetaOT-Norm"/>
          <w:sz w:val="18"/>
          <w:szCs w:val="18"/>
        </w:rPr>
        <w:t>Anbieterstellen, Mitarbeiter und Teilnehmer sind förmlich angemeldet und online</w:t>
      </w:r>
      <w:r w:rsidRPr="00FD4819">
        <w:rPr>
          <w:rStyle w:val="BrotschriftHandbuch1"/>
          <w:rFonts w:ascii="Helvetica" w:hAnsi="Helvetica" w:cs="MetaOT-NormIta"/>
          <w:i/>
          <w:iCs/>
          <w:sz w:val="18"/>
          <w:szCs w:val="18"/>
        </w:rPr>
        <w:t xml:space="preserve"> </w:t>
      </w:r>
      <w:r w:rsidRPr="00FD4819">
        <w:rPr>
          <w:rStyle w:val="BrotschriftHandbuch1"/>
          <w:rFonts w:ascii="Helvetica" w:hAnsi="Helvetica" w:cs="MetaOT-Norm"/>
          <w:sz w:val="18"/>
          <w:szCs w:val="18"/>
        </w:rPr>
        <w:t>registriert.</w:t>
      </w:r>
    </w:p>
    <w:p w:rsidR="00FD4819" w:rsidRDefault="00FD4819" w:rsidP="00EC3DF5">
      <w:pPr>
        <w:pStyle w:val="KeinAbsatzformat"/>
        <w:numPr>
          <w:ilvl w:val="1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60" w:line="240" w:lineRule="auto"/>
        <w:ind w:left="568" w:hanging="284"/>
        <w:rPr>
          <w:rStyle w:val="BrotschriftHandbuch1"/>
          <w:rFonts w:ascii="Helvetica" w:hAnsi="Helvetica" w:cs="MetaOT-Norm"/>
          <w:sz w:val="18"/>
          <w:szCs w:val="18"/>
        </w:rPr>
      </w:pPr>
      <w:r w:rsidRPr="00FD4819">
        <w:rPr>
          <w:rStyle w:val="BrotschriftHandbuch1"/>
          <w:rFonts w:ascii="Helvetica" w:hAnsi="Helvetica" w:cs="MetaOT-Norm"/>
          <w:sz w:val="18"/>
          <w:szCs w:val="18"/>
        </w:rPr>
        <w:t>Die Mitarbeiter sind sorgfältig ausgewählt, verpflichtet, qualifiziert, eingewiesen und informiert.</w:t>
      </w:r>
    </w:p>
    <w:p w:rsidR="00FD4819" w:rsidRDefault="00FD4819" w:rsidP="00FE31D5">
      <w:pPr>
        <w:pStyle w:val="KeinAbsatzformat"/>
        <w:numPr>
          <w:ilvl w:val="1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120" w:line="240" w:lineRule="auto"/>
        <w:ind w:left="568" w:hanging="284"/>
        <w:rPr>
          <w:rStyle w:val="BrotschriftHandbuch1"/>
          <w:rFonts w:ascii="Helvetica" w:hAnsi="Helvetica" w:cs="MetaOT-Norm"/>
          <w:sz w:val="18"/>
          <w:szCs w:val="18"/>
        </w:rPr>
      </w:pPr>
      <w:r w:rsidRPr="00FD4819">
        <w:rPr>
          <w:rStyle w:val="BrotschriftHandbuch1"/>
          <w:rFonts w:ascii="Helvetica" w:hAnsi="Helvetica" w:cs="MetaOT-Norm"/>
          <w:sz w:val="18"/>
          <w:szCs w:val="18"/>
        </w:rPr>
        <w:t>Die Eltern sind informiert und haben Teilnahme sowie Handhabung der Aufsicht im Programmteil Expeditionen genehmigt. Nötige Einverständniserklärungen liegen vor.</w:t>
      </w:r>
    </w:p>
    <w:p w:rsidR="00FD4819" w:rsidRPr="00FD4819" w:rsidRDefault="00FD4819" w:rsidP="00EC3DF5">
      <w:pPr>
        <w:pStyle w:val="KeinAbsatzformat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60" w:line="240" w:lineRule="auto"/>
        <w:ind w:left="284" w:hanging="284"/>
        <w:rPr>
          <w:rStyle w:val="BrotschriftHandbuch1"/>
          <w:rFonts w:ascii="Helvetica" w:hAnsi="Helvetica" w:cs="MetaOT-Norm"/>
          <w:b/>
          <w:bCs/>
          <w:sz w:val="18"/>
          <w:szCs w:val="18"/>
        </w:rPr>
      </w:pPr>
      <w:r w:rsidRPr="00FD4819">
        <w:rPr>
          <w:rStyle w:val="BrotschriftHandbuch1"/>
          <w:rFonts w:ascii="Helvetica" w:hAnsi="Helvetica" w:cs="Meta Pro Medium"/>
          <w:b/>
          <w:bCs/>
          <w:sz w:val="18"/>
          <w:szCs w:val="18"/>
        </w:rPr>
        <w:t xml:space="preserve">Sicherstellen </w:t>
      </w:r>
      <w:r w:rsidR="00FE31D5" w:rsidRPr="00FE31D5">
        <w:rPr>
          <w:rStyle w:val="BrotschriftHandbuch1"/>
          <w:rFonts w:ascii="Helvetica" w:hAnsi="Helvetica" w:cs="Meta Pro Medium"/>
          <w:b/>
          <w:bCs/>
          <w:sz w:val="18"/>
          <w:szCs w:val="18"/>
        </w:rPr>
        <w:t>Definieren einer klaren Richtung und Entwickeln eines tragfähigen organisatorischen Fundaments</w:t>
      </w:r>
      <w:r w:rsidRPr="00FD4819">
        <w:rPr>
          <w:rStyle w:val="BrotschriftHandbuch1"/>
          <w:rFonts w:ascii="Helvetica" w:hAnsi="Helvetica" w:cs="MetaOT-Bold"/>
          <w:b/>
          <w:bCs/>
          <w:sz w:val="18"/>
          <w:szCs w:val="18"/>
        </w:rPr>
        <w:t xml:space="preserve"> </w:t>
      </w:r>
      <w:r w:rsidRPr="00FD4819">
        <w:rPr>
          <w:rStyle w:val="BrotschriftHandbuch1"/>
          <w:rFonts w:ascii="Helvetica" w:hAnsi="Helvetica" w:cs="MetaOT-Norm"/>
          <w:b/>
          <w:bCs/>
          <w:sz w:val="18"/>
          <w:szCs w:val="18"/>
        </w:rPr>
        <w:t xml:space="preserve"> </w:t>
      </w:r>
    </w:p>
    <w:p w:rsidR="008C13D7" w:rsidRPr="00B23AAF" w:rsidRDefault="00B23AAF" w:rsidP="00EC3DF5">
      <w:pPr>
        <w:pStyle w:val="KeinAbsatzformat"/>
        <w:numPr>
          <w:ilvl w:val="1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60" w:line="240" w:lineRule="auto"/>
        <w:ind w:left="568" w:hanging="284"/>
        <w:rPr>
          <w:rStyle w:val="BrotschriftHandbuch1"/>
          <w:rFonts w:ascii="Helvetica" w:hAnsi="Helvetica" w:cs="MetaOT-Norm"/>
          <w:sz w:val="18"/>
          <w:szCs w:val="18"/>
        </w:rPr>
      </w:pPr>
      <w:r w:rsidRPr="00B23AAF">
        <w:rPr>
          <w:rStyle w:val="BrotschriftHandbuch1"/>
          <w:rFonts w:ascii="Helvetica" w:hAnsi="Helvetica" w:cs="MetaOT-Norm"/>
          <w:sz w:val="18"/>
          <w:szCs w:val="18"/>
        </w:rPr>
        <w:t xml:space="preserve">Ausgehend von ihrem Leitbild und ihrer Strategie verankert die Organisation den Zweck ihrer Programmarbeit im </w:t>
      </w:r>
      <w:r w:rsidRPr="00B23AAF">
        <w:rPr>
          <w:rStyle w:val="BrotschriftHandbuch1"/>
          <w:rFonts w:ascii="Helvetica" w:hAnsi="Helvetica" w:cs="MetaOT-Norm"/>
          <w:i/>
          <w:iCs/>
          <w:sz w:val="18"/>
          <w:szCs w:val="18"/>
        </w:rPr>
        <w:t>Gesamtkonzept</w:t>
      </w:r>
      <w:r w:rsidRPr="00B23AAF">
        <w:rPr>
          <w:rStyle w:val="BrotschriftHandbuch1"/>
          <w:rFonts w:ascii="Helvetica" w:hAnsi="Helvetica" w:cs="MetaOT-Norm"/>
          <w:sz w:val="18"/>
          <w:szCs w:val="18"/>
        </w:rPr>
        <w:t xml:space="preserve"> und </w:t>
      </w:r>
      <w:r w:rsidR="009B2FC4">
        <w:rPr>
          <w:rStyle w:val="BrotschriftHandbuch1"/>
          <w:rFonts w:ascii="Helvetica" w:hAnsi="Helvetica" w:cs="MetaOT-Norm"/>
          <w:sz w:val="18"/>
          <w:szCs w:val="18"/>
        </w:rPr>
        <w:t>beschreibt</w:t>
      </w:r>
      <w:r w:rsidRPr="00B23AAF">
        <w:rPr>
          <w:rStyle w:val="BrotschriftHandbuch1"/>
          <w:rFonts w:ascii="Helvetica" w:hAnsi="Helvetica" w:cs="MetaOT-Norm"/>
          <w:sz w:val="18"/>
          <w:szCs w:val="18"/>
        </w:rPr>
        <w:t xml:space="preserve"> den Umsetzungsweg </w:t>
      </w:r>
      <w:r w:rsidR="009B2FC4">
        <w:rPr>
          <w:rStyle w:val="BrotschriftHandbuch1"/>
          <w:rFonts w:ascii="Helvetica" w:hAnsi="Helvetica" w:cs="MetaOT-Norm"/>
          <w:sz w:val="18"/>
          <w:szCs w:val="18"/>
        </w:rPr>
        <w:t xml:space="preserve">überprüfbar </w:t>
      </w:r>
      <w:r w:rsidRPr="00B23AAF">
        <w:rPr>
          <w:rStyle w:val="BrotschriftHandbuch1"/>
          <w:rFonts w:ascii="Helvetica" w:hAnsi="Helvetica" w:cs="MetaOT-Norm"/>
          <w:sz w:val="18"/>
          <w:szCs w:val="18"/>
        </w:rPr>
        <w:t xml:space="preserve">im </w:t>
      </w:r>
      <w:r w:rsidRPr="00B23AAF">
        <w:rPr>
          <w:rStyle w:val="BrotschriftHandbuch1"/>
          <w:rFonts w:ascii="Helvetica" w:hAnsi="Helvetica" w:cs="MetaOT-Norm"/>
          <w:i/>
          <w:iCs/>
          <w:sz w:val="18"/>
          <w:szCs w:val="18"/>
        </w:rPr>
        <w:t>Entwicklungsplan</w:t>
      </w:r>
      <w:r w:rsidR="008C13D7" w:rsidRPr="00B23AAF">
        <w:rPr>
          <w:rStyle w:val="BrotschriftHandbuch1"/>
          <w:rFonts w:ascii="Helvetica" w:hAnsi="Helvetica" w:cs="MetaOT-Norm"/>
          <w:sz w:val="18"/>
          <w:szCs w:val="18"/>
        </w:rPr>
        <w:t>.</w:t>
      </w:r>
    </w:p>
    <w:p w:rsidR="00FD4819" w:rsidRDefault="00FD4819" w:rsidP="00586BD7">
      <w:pPr>
        <w:pStyle w:val="KeinAbsatzformat"/>
        <w:numPr>
          <w:ilvl w:val="1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120" w:line="240" w:lineRule="auto"/>
        <w:ind w:left="568" w:hanging="284"/>
        <w:rPr>
          <w:rStyle w:val="BrotschriftHandbuch1"/>
          <w:rFonts w:ascii="Helvetica" w:hAnsi="Helvetica" w:cs="MetaOT-Norm"/>
          <w:sz w:val="18"/>
          <w:szCs w:val="18"/>
        </w:rPr>
      </w:pPr>
      <w:r w:rsidRPr="00FD4819">
        <w:rPr>
          <w:rStyle w:val="BrotschriftHandbuch1"/>
          <w:rFonts w:ascii="Helvetica" w:hAnsi="Helvetica" w:cs="MetaOT-Norm"/>
          <w:sz w:val="18"/>
          <w:szCs w:val="18"/>
        </w:rPr>
        <w:t>Die</w:t>
      </w:r>
      <w:r w:rsidR="00FE31D5">
        <w:rPr>
          <w:rStyle w:val="BrotschriftHandbuch1"/>
          <w:rFonts w:ascii="Helvetica" w:hAnsi="Helvetica" w:cs="MetaOT-Norm"/>
          <w:sz w:val="18"/>
          <w:szCs w:val="18"/>
        </w:rPr>
        <w:t xml:space="preserve"> </w:t>
      </w:r>
      <w:r w:rsidR="008C13D7" w:rsidRPr="008C13D7">
        <w:rPr>
          <w:rStyle w:val="BrotschriftHandbuch1"/>
          <w:rFonts w:ascii="Helvetica" w:hAnsi="Helvetica" w:cs="MetaOT-Norm"/>
          <w:sz w:val="18"/>
          <w:szCs w:val="18"/>
        </w:rPr>
        <w:t>Programmarbeit</w:t>
      </w:r>
      <w:r w:rsidR="00FE31D5" w:rsidRPr="00FE31D5">
        <w:rPr>
          <w:rStyle w:val="BrotschriftHandbuch1"/>
          <w:rFonts w:ascii="Helvetica" w:hAnsi="Helvetica" w:cs="MetaOT-Norm"/>
          <w:sz w:val="18"/>
          <w:szCs w:val="18"/>
        </w:rPr>
        <w:t xml:space="preserve"> ist in das </w:t>
      </w:r>
      <w:r w:rsidR="008C13D7" w:rsidRPr="008C13D7">
        <w:rPr>
          <w:rStyle w:val="BrotschriftHandbuch1"/>
          <w:rFonts w:ascii="Helvetica" w:hAnsi="Helvetica" w:cs="MetaOT-Norm"/>
          <w:sz w:val="18"/>
          <w:szCs w:val="18"/>
        </w:rPr>
        <w:t xml:space="preserve">Hilfesystem integriert, besitzt den nötigen Rahmen </w:t>
      </w:r>
      <w:r w:rsidR="00586BD7" w:rsidRPr="00586BD7">
        <w:rPr>
          <w:rStyle w:val="BrotschriftHandbuch1"/>
          <w:rFonts w:ascii="Helvetica" w:hAnsi="Helvetica" w:cs="MetaOT-Norm"/>
          <w:sz w:val="18"/>
          <w:szCs w:val="18"/>
        </w:rPr>
        <w:t>für Information und Kommunikation</w:t>
      </w:r>
      <w:r w:rsidR="00586BD7">
        <w:rPr>
          <w:rStyle w:val="BrotschriftHandbuch1"/>
          <w:rFonts w:ascii="Helvetica" w:hAnsi="Helvetica" w:cs="MetaOT-Norm"/>
          <w:sz w:val="18"/>
          <w:szCs w:val="18"/>
        </w:rPr>
        <w:t xml:space="preserve"> </w:t>
      </w:r>
      <w:r w:rsidR="008C13D7" w:rsidRPr="008C13D7">
        <w:rPr>
          <w:rStyle w:val="BrotschriftHandbuch1"/>
          <w:rFonts w:ascii="Helvetica" w:hAnsi="Helvetica" w:cs="MetaOT-Norm"/>
          <w:sz w:val="18"/>
          <w:szCs w:val="18"/>
        </w:rPr>
        <w:t>und ist in Organisation, externes Umfeld und regionales Netzwerk eingebettet. Die Infrastruktur für den Programmteil Expeditionen ist vorhanden</w:t>
      </w:r>
      <w:r w:rsidRPr="00FD4819">
        <w:rPr>
          <w:rStyle w:val="BrotschriftHandbuch1"/>
          <w:rFonts w:ascii="Helvetica" w:hAnsi="Helvetica" w:cs="MetaOT-Norm"/>
          <w:sz w:val="18"/>
          <w:szCs w:val="18"/>
        </w:rPr>
        <w:t>.</w:t>
      </w:r>
    </w:p>
    <w:p w:rsidR="00586BD7" w:rsidRPr="00FD4819" w:rsidRDefault="00586BD7" w:rsidP="00586BD7">
      <w:pPr>
        <w:pStyle w:val="KeinAbsatzformat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60" w:line="240" w:lineRule="auto"/>
        <w:ind w:left="284" w:hanging="284"/>
        <w:rPr>
          <w:rStyle w:val="BrotschriftHandbuch1"/>
          <w:rFonts w:ascii="Helvetica" w:hAnsi="Helvetica" w:cs="MetaOT-Norm"/>
          <w:b/>
          <w:bCs/>
          <w:sz w:val="18"/>
          <w:szCs w:val="18"/>
        </w:rPr>
      </w:pPr>
      <w:r w:rsidRPr="00586BD7">
        <w:rPr>
          <w:rStyle w:val="BrotschriftHandbuch1"/>
          <w:rFonts w:ascii="Helvetica" w:hAnsi="Helvetica" w:cs="Meta Pro Medium"/>
          <w:b/>
          <w:bCs/>
          <w:sz w:val="18"/>
          <w:szCs w:val="18"/>
        </w:rPr>
        <w:t>Umsetzen der Planung durch Prozesse und Pilotprojekte</w:t>
      </w:r>
    </w:p>
    <w:p w:rsidR="00586BD7" w:rsidRPr="00586BD7" w:rsidRDefault="00586BD7" w:rsidP="00586BD7">
      <w:pPr>
        <w:pStyle w:val="KeinAbsatzformat"/>
        <w:numPr>
          <w:ilvl w:val="1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60" w:line="240" w:lineRule="auto"/>
        <w:ind w:left="568" w:hanging="284"/>
        <w:rPr>
          <w:rStyle w:val="BrotschriftHandbuch1"/>
          <w:rFonts w:ascii="Helvetica" w:hAnsi="Helvetica" w:cs="MetaOT-Norm"/>
          <w:sz w:val="18"/>
          <w:szCs w:val="18"/>
        </w:rPr>
      </w:pPr>
      <w:r w:rsidRPr="00586BD7">
        <w:rPr>
          <w:rStyle w:val="BrotschriftHandbuch1"/>
          <w:rFonts w:ascii="Helvetica" w:hAnsi="Helvetica" w:cs="MetaOT-Norm"/>
          <w:sz w:val="18"/>
          <w:szCs w:val="18"/>
        </w:rPr>
        <w:t>Das Tagesgeschäft und insbesondere das Gewinnen und Unterstützen von Mitarbeitern und Teilnehmern erfolgt in abgestimmten Prozessen, größere Entwicklungsschritte in Pilotprojekten</w:t>
      </w:r>
      <w:r>
        <w:rPr>
          <w:rStyle w:val="BrotschriftHandbuch1"/>
          <w:rFonts w:ascii="Helvetica" w:hAnsi="Helvetica" w:cs="MetaOT-Norm"/>
          <w:sz w:val="18"/>
          <w:szCs w:val="18"/>
        </w:rPr>
        <w:t xml:space="preserve">. </w:t>
      </w:r>
    </w:p>
    <w:p w:rsidR="00586BD7" w:rsidRPr="00FE31D5" w:rsidRDefault="00586BD7" w:rsidP="00586BD7">
      <w:pPr>
        <w:pStyle w:val="KeinAbsatzformat"/>
        <w:numPr>
          <w:ilvl w:val="1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120" w:line="240" w:lineRule="auto"/>
        <w:ind w:left="568" w:hanging="284"/>
        <w:rPr>
          <w:rStyle w:val="BrotschriftHandbuch1"/>
          <w:rFonts w:ascii="Helvetica" w:hAnsi="Helvetica" w:cs="MetaOT-Norm"/>
          <w:sz w:val="18"/>
          <w:szCs w:val="18"/>
        </w:rPr>
      </w:pPr>
      <w:r w:rsidRPr="00586BD7">
        <w:rPr>
          <w:rStyle w:val="BrotschriftHandbuch1"/>
          <w:rFonts w:ascii="Helvetica" w:hAnsi="Helvetica" w:cs="MetaOT-Norm"/>
          <w:sz w:val="18"/>
          <w:szCs w:val="18"/>
        </w:rPr>
        <w:t>Umsetzung, Prozesse und Pilotprojekte werden dokumentiert, anhand der nötigen Kennzahlen überwacht und gesteuert sowie im Jahresbericht zusammengefasst und bewertet</w:t>
      </w:r>
      <w:r w:rsidRPr="00FE31D5">
        <w:rPr>
          <w:rStyle w:val="BrotschriftHandbuch1"/>
          <w:rFonts w:ascii="Helvetica" w:hAnsi="Helvetica" w:cs="MetaOT-Norm"/>
          <w:sz w:val="18"/>
          <w:szCs w:val="18"/>
        </w:rPr>
        <w:t>.</w:t>
      </w:r>
    </w:p>
    <w:p w:rsidR="009031F1" w:rsidRDefault="009031F1">
      <w:pPr>
        <w:rPr>
          <w:rStyle w:val="BrotschriftHandbuch1"/>
          <w:rFonts w:ascii="Helvetica" w:hAnsi="Helvetica" w:cs="Meta Pro Medium"/>
          <w:b/>
          <w:bCs/>
          <w:color w:val="000000"/>
          <w:sz w:val="18"/>
          <w:szCs w:val="18"/>
        </w:rPr>
      </w:pPr>
      <w:r>
        <w:rPr>
          <w:rStyle w:val="BrotschriftHandbuch1"/>
          <w:rFonts w:ascii="Helvetica" w:hAnsi="Helvetica" w:cs="Meta Pro Medium"/>
          <w:b/>
          <w:bCs/>
          <w:sz w:val="18"/>
          <w:szCs w:val="18"/>
        </w:rPr>
        <w:br w:type="page"/>
      </w:r>
    </w:p>
    <w:p w:rsidR="00FD4819" w:rsidRPr="00FD4819" w:rsidRDefault="008C13D7" w:rsidP="00EC3DF5">
      <w:pPr>
        <w:pStyle w:val="KeinAbsatzformat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60" w:line="240" w:lineRule="auto"/>
        <w:ind w:left="284" w:hanging="284"/>
        <w:rPr>
          <w:rStyle w:val="BrotschriftHandbuch1"/>
          <w:rFonts w:ascii="Helvetica" w:hAnsi="Helvetica" w:cs="MetaOT-Norm"/>
          <w:b/>
          <w:bCs/>
          <w:sz w:val="18"/>
          <w:szCs w:val="18"/>
        </w:rPr>
      </w:pPr>
      <w:r>
        <w:rPr>
          <w:rStyle w:val="BrotschriftHandbuch1"/>
          <w:rFonts w:ascii="Helvetica" w:hAnsi="Helvetica" w:cs="Meta Pro Medium"/>
          <w:b/>
          <w:bCs/>
          <w:sz w:val="18"/>
          <w:szCs w:val="18"/>
        </w:rPr>
        <w:lastRenderedPageBreak/>
        <w:t>Sicherstellen</w:t>
      </w:r>
      <w:r w:rsidR="00FD4819" w:rsidRPr="00FD4819">
        <w:rPr>
          <w:rStyle w:val="BrotschriftHandbuch1"/>
          <w:rFonts w:ascii="Helvetica" w:hAnsi="Helvetica" w:cs="Meta Pro Medium"/>
          <w:b/>
          <w:bCs/>
          <w:sz w:val="18"/>
          <w:szCs w:val="18"/>
        </w:rPr>
        <w:t xml:space="preserve"> eines leistungsfähigen Teams motivierter Mitarbeiter</w:t>
      </w:r>
    </w:p>
    <w:p w:rsidR="00FE31D5" w:rsidRDefault="00FE31D5" w:rsidP="00EC3DF5">
      <w:pPr>
        <w:pStyle w:val="KeinAbsatzformat"/>
        <w:numPr>
          <w:ilvl w:val="1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60" w:line="240" w:lineRule="auto"/>
        <w:ind w:left="568" w:hanging="284"/>
        <w:rPr>
          <w:rStyle w:val="BrotschriftHandbuch1"/>
          <w:rFonts w:ascii="Helvetica" w:hAnsi="Helvetica" w:cs="MetaOT-Norm"/>
          <w:sz w:val="18"/>
          <w:szCs w:val="18"/>
        </w:rPr>
      </w:pPr>
      <w:r w:rsidRPr="00FE31D5">
        <w:rPr>
          <w:rStyle w:val="BrotschriftHandbuch1"/>
          <w:rFonts w:ascii="Helvetica" w:hAnsi="Helvetica" w:cs="MetaOT-Norm"/>
          <w:sz w:val="18"/>
          <w:szCs w:val="18"/>
        </w:rPr>
        <w:t>Ein Programmkoordinator ist der Verantwortliche der Organisation für die Programmarbeit, Leiter des Teams und Ansprechpartner des Trägervereins</w:t>
      </w:r>
      <w:r>
        <w:rPr>
          <w:rStyle w:val="BrotschriftHandbuch1"/>
          <w:rFonts w:ascii="Helvetica" w:hAnsi="Helvetica" w:cs="MetaOT-Norm"/>
          <w:sz w:val="18"/>
          <w:szCs w:val="18"/>
        </w:rPr>
        <w:t xml:space="preserve">. </w:t>
      </w:r>
    </w:p>
    <w:p w:rsidR="00FE31D5" w:rsidRDefault="00FE31D5" w:rsidP="00EC3DF5">
      <w:pPr>
        <w:pStyle w:val="KeinAbsatzformat"/>
        <w:numPr>
          <w:ilvl w:val="1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60" w:line="240" w:lineRule="auto"/>
        <w:ind w:left="568" w:hanging="284"/>
        <w:rPr>
          <w:rStyle w:val="BrotschriftHandbuch1"/>
          <w:rFonts w:ascii="Helvetica" w:hAnsi="Helvetica" w:cs="MetaOT-Norm"/>
          <w:sz w:val="18"/>
          <w:szCs w:val="18"/>
        </w:rPr>
      </w:pPr>
      <w:r w:rsidRPr="00FE31D5">
        <w:rPr>
          <w:rStyle w:val="BrotschriftHandbuch1"/>
          <w:rFonts w:ascii="Helvetica" w:hAnsi="Helvetica" w:cs="MetaOT-Norm"/>
          <w:sz w:val="18"/>
          <w:szCs w:val="18"/>
        </w:rPr>
        <w:t xml:space="preserve">Das Team </w:t>
      </w:r>
      <w:r w:rsidR="008C13D7" w:rsidRPr="008C13D7">
        <w:rPr>
          <w:rStyle w:val="BrotschriftHandbuch1"/>
          <w:rFonts w:ascii="Helvetica" w:hAnsi="Helvetica" w:cs="MetaOT-Norm"/>
          <w:sz w:val="18"/>
          <w:szCs w:val="18"/>
        </w:rPr>
        <w:t xml:space="preserve">besteht mindestens aus der Programmleitung (Programmkoordinator und Stellvertreter), ist entsprechend der </w:t>
      </w:r>
      <w:r w:rsidR="008C13D7" w:rsidRPr="008C13D7">
        <w:rPr>
          <w:rStyle w:val="BrotschriftHandbuch1"/>
          <w:rFonts w:ascii="Helvetica" w:hAnsi="Helvetica" w:cs="MetaOT-Norm"/>
          <w:i/>
          <w:iCs/>
          <w:sz w:val="18"/>
          <w:szCs w:val="18"/>
        </w:rPr>
        <w:t>Lehrgangsordnung</w:t>
      </w:r>
      <w:r w:rsidR="008C13D7" w:rsidRPr="008C13D7">
        <w:rPr>
          <w:rStyle w:val="BrotschriftHandbuch1"/>
          <w:rFonts w:ascii="Helvetica" w:hAnsi="Helvetica" w:cs="MetaOT-Norm"/>
          <w:sz w:val="18"/>
          <w:szCs w:val="18"/>
        </w:rPr>
        <w:t xml:space="preserve"> ausgebildet und verfügt über die nötige Arbeitsteilung</w:t>
      </w:r>
      <w:r>
        <w:rPr>
          <w:rStyle w:val="BrotschriftHandbuch1"/>
          <w:rFonts w:ascii="Helvetica" w:hAnsi="Helvetica" w:cs="MetaOT-Norm"/>
          <w:sz w:val="18"/>
          <w:szCs w:val="18"/>
        </w:rPr>
        <w:t xml:space="preserve">. </w:t>
      </w:r>
    </w:p>
    <w:p w:rsidR="00FE31D5" w:rsidRPr="00FE31D5" w:rsidRDefault="00FE31D5" w:rsidP="008C13D7">
      <w:pPr>
        <w:pStyle w:val="KeinAbsatzformat"/>
        <w:numPr>
          <w:ilvl w:val="1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120" w:line="240" w:lineRule="auto"/>
        <w:ind w:left="568" w:hanging="284"/>
        <w:rPr>
          <w:rStyle w:val="BrotschriftHandbuch1"/>
          <w:rFonts w:ascii="Helvetica" w:hAnsi="Helvetica" w:cs="MetaOT-Norm"/>
          <w:sz w:val="18"/>
          <w:szCs w:val="18"/>
        </w:rPr>
      </w:pPr>
      <w:r w:rsidRPr="00FE31D5">
        <w:rPr>
          <w:rStyle w:val="BrotschriftHandbuch1"/>
          <w:rFonts w:ascii="Helvetica" w:hAnsi="Helvetica" w:cs="MetaOT-Norm"/>
          <w:sz w:val="18"/>
          <w:szCs w:val="18"/>
        </w:rPr>
        <w:t>Die Grundlizenz verlangt zwei, die erweiterte Lizenz vier Stellvertreter.</w:t>
      </w:r>
    </w:p>
    <w:p w:rsidR="00FD4819" w:rsidRPr="00FD4819" w:rsidRDefault="00FD4819" w:rsidP="00EC3DF5">
      <w:pPr>
        <w:pStyle w:val="KeinAbsatzformat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60" w:line="240" w:lineRule="auto"/>
        <w:ind w:left="284" w:hanging="284"/>
        <w:rPr>
          <w:rStyle w:val="BrotschriftHandbuch1"/>
          <w:rFonts w:ascii="Helvetica" w:hAnsi="Helvetica" w:cs="MetaOT-Norm"/>
          <w:b/>
          <w:bCs/>
          <w:sz w:val="18"/>
          <w:szCs w:val="18"/>
        </w:rPr>
      </w:pPr>
      <w:r w:rsidRPr="00FD4819">
        <w:rPr>
          <w:rStyle w:val="BrotschriftHandbuch1"/>
          <w:rFonts w:ascii="Helvetica" w:hAnsi="Helvetica" w:cs="Meta Pro Medium"/>
          <w:b/>
          <w:bCs/>
          <w:sz w:val="18"/>
          <w:szCs w:val="18"/>
        </w:rPr>
        <w:t xml:space="preserve">Einhalten der Programmstandards und Erfüllen des Versprechens „Du kannst mehr als du glaubst!“ </w:t>
      </w:r>
    </w:p>
    <w:p w:rsidR="00FD4819" w:rsidRDefault="00FD4819" w:rsidP="00EC3DF5">
      <w:pPr>
        <w:pStyle w:val="KeinAbsatzformat"/>
        <w:numPr>
          <w:ilvl w:val="1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60" w:line="240" w:lineRule="auto"/>
        <w:ind w:left="568" w:hanging="284"/>
        <w:rPr>
          <w:rStyle w:val="BrotschriftHandbuch1"/>
          <w:rFonts w:ascii="Helvetica" w:hAnsi="Helvetica" w:cs="MetaOT-Norm"/>
          <w:sz w:val="18"/>
          <w:szCs w:val="18"/>
        </w:rPr>
      </w:pPr>
      <w:r w:rsidRPr="00FD4819">
        <w:rPr>
          <w:rStyle w:val="BrotschriftHandbuch1"/>
          <w:rFonts w:ascii="Helvetica" w:hAnsi="Helvetica" w:cs="MetaOT-Norm"/>
          <w:sz w:val="18"/>
          <w:szCs w:val="18"/>
        </w:rPr>
        <w:t xml:space="preserve">Das </w:t>
      </w:r>
      <w:r w:rsidRPr="00FD4819">
        <w:rPr>
          <w:rStyle w:val="BrotschriftHandbuch1"/>
          <w:rFonts w:ascii="Helvetica" w:hAnsi="Helvetica" w:cs="Meta Pro Medium"/>
          <w:i/>
          <w:iCs/>
          <w:sz w:val="18"/>
          <w:szCs w:val="18"/>
        </w:rPr>
        <w:t>Programmkonzept</w:t>
      </w:r>
      <w:r w:rsidRPr="00FD4819">
        <w:rPr>
          <w:rStyle w:val="BrotschriftHandbuch1"/>
          <w:rFonts w:ascii="Helvetica" w:hAnsi="Helvetica" w:cs="MetaOT-Norm"/>
          <w:sz w:val="18"/>
          <w:szCs w:val="18"/>
        </w:rPr>
        <w:t xml:space="preserve"> beschreibt, wie die Vorgaben des Handbuchs zu </w:t>
      </w:r>
      <w:r w:rsidR="008D50D3">
        <w:rPr>
          <w:rStyle w:val="BrotschriftHandbuch1"/>
          <w:rFonts w:ascii="Helvetica" w:hAnsi="Helvetica" w:cs="MetaOT-Norm"/>
          <w:sz w:val="18"/>
          <w:szCs w:val="18"/>
        </w:rPr>
        <w:t xml:space="preserve">Programm, </w:t>
      </w:r>
      <w:r w:rsidRPr="00FD4819">
        <w:rPr>
          <w:rStyle w:val="BrotschriftHandbuch1"/>
          <w:rFonts w:ascii="Helvetica" w:hAnsi="Helvetica" w:cs="MetaOT-Norm"/>
          <w:sz w:val="18"/>
          <w:szCs w:val="18"/>
        </w:rPr>
        <w:t xml:space="preserve">Begleitung und </w:t>
      </w:r>
      <w:r w:rsidR="008D50D3">
        <w:rPr>
          <w:rStyle w:val="BrotschriftHandbuch1"/>
          <w:rFonts w:ascii="Helvetica" w:hAnsi="Helvetica" w:cs="MetaOT-Norm"/>
          <w:sz w:val="18"/>
          <w:szCs w:val="18"/>
        </w:rPr>
        <w:t>Unterstützung</w:t>
      </w:r>
      <w:r w:rsidRPr="00FD4819">
        <w:rPr>
          <w:rStyle w:val="BrotschriftHandbuch1"/>
          <w:rFonts w:ascii="Helvetica" w:hAnsi="Helvetica" w:cs="MetaOT-Norm"/>
          <w:sz w:val="18"/>
          <w:szCs w:val="18"/>
        </w:rPr>
        <w:t xml:space="preserve"> </w:t>
      </w:r>
      <w:r w:rsidR="00EF58DE">
        <w:rPr>
          <w:rStyle w:val="BrotschriftHandbuch1"/>
          <w:rFonts w:ascii="Helvetica" w:hAnsi="Helvetica" w:cs="MetaOT-Norm"/>
          <w:sz w:val="18"/>
          <w:szCs w:val="18"/>
        </w:rPr>
        <w:t xml:space="preserve">sowie Prävention </w:t>
      </w:r>
      <w:r w:rsidRPr="00FD4819">
        <w:rPr>
          <w:rStyle w:val="BrotschriftHandbuch1"/>
          <w:rFonts w:ascii="Helvetica" w:hAnsi="Helvetica" w:cs="MetaOT-Norm"/>
          <w:sz w:val="18"/>
          <w:szCs w:val="18"/>
        </w:rPr>
        <w:t>umgesetzt werden</w:t>
      </w:r>
      <w:r>
        <w:rPr>
          <w:rStyle w:val="BrotschriftHandbuch1"/>
          <w:rFonts w:ascii="Helvetica" w:hAnsi="Helvetica" w:cs="MetaOT-Norm"/>
          <w:sz w:val="18"/>
          <w:szCs w:val="18"/>
        </w:rPr>
        <w:t>,</w:t>
      </w:r>
      <w:r w:rsidRPr="00FD4819">
        <w:rPr>
          <w:rStyle w:val="BrotschriftHandbuch1"/>
          <w:rFonts w:ascii="Helvetica" w:hAnsi="Helvetica" w:cs="MetaOT-Norm"/>
          <w:sz w:val="18"/>
          <w:szCs w:val="18"/>
        </w:rPr>
        <w:t xml:space="preserve"> um jedem Teilnehmer die Erfüllung des Teilnahmeversprechens zu ermöglichen.</w:t>
      </w:r>
    </w:p>
    <w:p w:rsidR="00FD4819" w:rsidRDefault="00FD4819" w:rsidP="00EC3DF5">
      <w:pPr>
        <w:pStyle w:val="KeinAbsatzformat"/>
        <w:numPr>
          <w:ilvl w:val="1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60" w:line="240" w:lineRule="auto"/>
        <w:ind w:left="568" w:hanging="284"/>
        <w:rPr>
          <w:rStyle w:val="BrotschriftHandbuch1"/>
          <w:rFonts w:ascii="Helvetica" w:hAnsi="Helvetica" w:cs="MetaOT-Norm"/>
          <w:sz w:val="18"/>
          <w:szCs w:val="18"/>
        </w:rPr>
      </w:pPr>
      <w:r w:rsidRPr="00FD4819">
        <w:rPr>
          <w:rStyle w:val="BrotschriftHandbuch1"/>
          <w:rFonts w:ascii="Helvetica" w:hAnsi="Helvetica" w:cs="MetaOT-Norm"/>
          <w:sz w:val="18"/>
          <w:szCs w:val="18"/>
        </w:rPr>
        <w:t xml:space="preserve">Das Programm ist in der Organisation bekannt und anerkannt. Sie stellt </w:t>
      </w:r>
      <w:r w:rsidR="008C13D7">
        <w:rPr>
          <w:rStyle w:val="BrotschriftHandbuch1"/>
          <w:rFonts w:ascii="Helvetica" w:hAnsi="Helvetica" w:cs="MetaOT-Norm"/>
          <w:sz w:val="18"/>
          <w:szCs w:val="18"/>
        </w:rPr>
        <w:t>die Teilnahme</w:t>
      </w:r>
      <w:r w:rsidRPr="00FD4819">
        <w:rPr>
          <w:rStyle w:val="BrotschriftHandbuch1"/>
          <w:rFonts w:ascii="Helvetica" w:hAnsi="Helvetica" w:cs="MetaOT-Norm"/>
          <w:sz w:val="18"/>
          <w:szCs w:val="18"/>
        </w:rPr>
        <w:t xml:space="preserve"> in ihren Medien positiv heraus.</w:t>
      </w:r>
    </w:p>
    <w:p w:rsidR="00FD4819" w:rsidRDefault="00FD4819" w:rsidP="00EC3DF5">
      <w:pPr>
        <w:pStyle w:val="KeinAbsatzformat"/>
        <w:numPr>
          <w:ilvl w:val="1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60" w:line="240" w:lineRule="auto"/>
        <w:ind w:left="568" w:hanging="284"/>
        <w:rPr>
          <w:rStyle w:val="BrotschriftHandbuch1"/>
          <w:rFonts w:ascii="Helvetica" w:hAnsi="Helvetica" w:cs="MetaOT-Norm"/>
          <w:sz w:val="18"/>
          <w:szCs w:val="18"/>
        </w:rPr>
      </w:pPr>
      <w:r w:rsidRPr="00FD4819">
        <w:rPr>
          <w:rStyle w:val="BrotschriftHandbuch1"/>
          <w:rFonts w:ascii="Helvetica" w:hAnsi="Helvetica" w:cs="MetaOT-Norm"/>
          <w:sz w:val="18"/>
          <w:szCs w:val="18"/>
        </w:rPr>
        <w:t>Interne Möglichkeiten und Aktivitätenrahmen im Gemeinwesen ermöglichen eine qualifizierte Auswahl.</w:t>
      </w:r>
    </w:p>
    <w:p w:rsidR="00FD4819" w:rsidRDefault="00FD4819" w:rsidP="00EC3DF5">
      <w:pPr>
        <w:pStyle w:val="KeinAbsatzformat"/>
        <w:numPr>
          <w:ilvl w:val="1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60" w:line="240" w:lineRule="auto"/>
        <w:ind w:left="568" w:hanging="284"/>
        <w:rPr>
          <w:rStyle w:val="BrotschriftHandbuch1"/>
          <w:rFonts w:ascii="Helvetica" w:hAnsi="Helvetica" w:cs="MetaOT-Norm"/>
          <w:sz w:val="18"/>
          <w:szCs w:val="18"/>
        </w:rPr>
      </w:pPr>
      <w:r w:rsidRPr="00FD4819">
        <w:rPr>
          <w:rStyle w:val="BrotschriftHandbuch1"/>
          <w:rFonts w:ascii="Helvetica" w:hAnsi="Helvetica" w:cs="MetaOT-Norm"/>
          <w:sz w:val="18"/>
          <w:szCs w:val="18"/>
        </w:rPr>
        <w:t xml:space="preserve">Die für die nachhaltige Unterstützung nötigen Informationen sind vorhanden. Das Jahresprogramm enthält </w:t>
      </w:r>
      <w:r w:rsidR="00586BD7">
        <w:rPr>
          <w:rStyle w:val="BrotschriftHandbuch1"/>
          <w:rFonts w:ascii="Helvetica" w:hAnsi="Helvetica" w:cs="MetaOT-Norm"/>
          <w:sz w:val="18"/>
          <w:szCs w:val="18"/>
        </w:rPr>
        <w:t>M</w:t>
      </w:r>
      <w:r w:rsidR="00586BD7" w:rsidRPr="00586BD7">
        <w:rPr>
          <w:rStyle w:val="BrotschriftHandbuch1"/>
          <w:rFonts w:ascii="Helvetica" w:hAnsi="Helvetica" w:cs="MetaOT-Norm"/>
          <w:sz w:val="18"/>
          <w:szCs w:val="18"/>
        </w:rPr>
        <w:t>entoring- und Expeditionskalender</w:t>
      </w:r>
      <w:r w:rsidRPr="00FD4819">
        <w:rPr>
          <w:rStyle w:val="BrotschriftHandbuch1"/>
          <w:rFonts w:ascii="Helvetica" w:hAnsi="Helvetica" w:cs="MetaOT-Norm"/>
          <w:sz w:val="18"/>
          <w:szCs w:val="18"/>
        </w:rPr>
        <w:t xml:space="preserve">.   </w:t>
      </w:r>
    </w:p>
    <w:p w:rsidR="00FD4819" w:rsidRDefault="00FD4819" w:rsidP="00EC3DF5">
      <w:pPr>
        <w:pStyle w:val="KeinAbsatzformat"/>
        <w:numPr>
          <w:ilvl w:val="1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60" w:line="240" w:lineRule="auto"/>
        <w:ind w:left="568" w:hanging="284"/>
        <w:rPr>
          <w:rStyle w:val="BrotschriftHandbuch1"/>
          <w:rFonts w:ascii="Helvetica" w:hAnsi="Helvetica" w:cs="MetaOT-Norm"/>
          <w:sz w:val="18"/>
          <w:szCs w:val="18"/>
        </w:rPr>
      </w:pPr>
      <w:r w:rsidRPr="00FD4819">
        <w:rPr>
          <w:rStyle w:val="BrotschriftHandbuch1"/>
          <w:rFonts w:ascii="Helvetica" w:hAnsi="Helvetica" w:cs="MetaOT-Norm"/>
          <w:sz w:val="18"/>
          <w:szCs w:val="18"/>
        </w:rPr>
        <w:t xml:space="preserve">Jede </w:t>
      </w:r>
      <w:r w:rsidR="008D50D3" w:rsidRPr="008D50D3">
        <w:rPr>
          <w:rStyle w:val="BrotschriftHandbuch1"/>
          <w:rFonts w:ascii="Helvetica" w:hAnsi="Helvetica" w:cs="MetaOT-Norm"/>
          <w:sz w:val="18"/>
          <w:szCs w:val="18"/>
        </w:rPr>
        <w:t xml:space="preserve">Teilnahme wird gemäß </w:t>
      </w:r>
      <w:r w:rsidR="002543B0">
        <w:rPr>
          <w:rStyle w:val="BrotschriftHandbuch1"/>
          <w:rFonts w:ascii="Helvetica" w:hAnsi="Helvetica" w:cs="MetaOT-Norm"/>
          <w:sz w:val="18"/>
          <w:szCs w:val="18"/>
        </w:rPr>
        <w:t>Band 1 des Handbuchs</w:t>
      </w:r>
      <w:r w:rsidR="008D50D3" w:rsidRPr="008D50D3">
        <w:rPr>
          <w:rStyle w:val="BrotschriftHandbuch1"/>
          <w:rFonts w:ascii="Helvetica" w:hAnsi="Helvetica" w:cs="MetaOT-Norm"/>
          <w:sz w:val="18"/>
          <w:szCs w:val="18"/>
        </w:rPr>
        <w:t xml:space="preserve"> geplant, durchgeführt, dokumentiert, begleitet, unterstützt, per Fragebogen ausgewertet und abschließend reflektiert</w:t>
      </w:r>
      <w:r w:rsidRPr="00FD4819">
        <w:rPr>
          <w:rStyle w:val="BrotschriftHandbuch1"/>
          <w:rFonts w:ascii="Helvetica" w:hAnsi="Helvetica" w:cs="MetaOT-Norm"/>
          <w:sz w:val="18"/>
          <w:szCs w:val="18"/>
        </w:rPr>
        <w:t xml:space="preserve">. Im Programmteil Expeditionen erfolgt die Ausbildung nach </w:t>
      </w:r>
      <w:r w:rsidRPr="00FD4819">
        <w:rPr>
          <w:rStyle w:val="BrotschriftHandbuch1"/>
          <w:rFonts w:ascii="Helvetica" w:hAnsi="Helvetica" w:cs="Meta Pro Medium"/>
          <w:i/>
          <w:iCs/>
          <w:sz w:val="18"/>
          <w:szCs w:val="18"/>
        </w:rPr>
        <w:t>Stoffplan</w:t>
      </w:r>
      <w:r w:rsidRPr="00FD4819">
        <w:rPr>
          <w:rStyle w:val="BrotschriftHandbuch1"/>
          <w:rFonts w:ascii="Helvetica" w:hAnsi="Helvetica" w:cs="MetaOT-Norm"/>
          <w:sz w:val="18"/>
          <w:szCs w:val="18"/>
        </w:rPr>
        <w:t xml:space="preserve"> und </w:t>
      </w:r>
      <w:r w:rsidRPr="00FD4819">
        <w:rPr>
          <w:rStyle w:val="BrotschriftHandbuch1"/>
          <w:rFonts w:ascii="Helvetica" w:hAnsi="Helvetica" w:cs="MetaOT-NormIta"/>
          <w:i/>
          <w:iCs/>
          <w:sz w:val="18"/>
          <w:szCs w:val="18"/>
        </w:rPr>
        <w:t>Expeditionsführer</w:t>
      </w:r>
      <w:r w:rsidRPr="00FD4819">
        <w:rPr>
          <w:rStyle w:val="BrotschriftHandbuch1"/>
          <w:rFonts w:ascii="Helvetica" w:hAnsi="Helvetica" w:cs="MetaOT-Norm"/>
          <w:sz w:val="18"/>
          <w:szCs w:val="18"/>
        </w:rPr>
        <w:t>.</w:t>
      </w:r>
    </w:p>
    <w:p w:rsidR="00FD4819" w:rsidRDefault="009A3482" w:rsidP="00FE31D5">
      <w:pPr>
        <w:pStyle w:val="KeinAbsatzformat"/>
        <w:numPr>
          <w:ilvl w:val="1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120" w:line="240" w:lineRule="auto"/>
        <w:ind w:left="568" w:hanging="284"/>
        <w:rPr>
          <w:rStyle w:val="BrotschriftHandbuch1"/>
          <w:rFonts w:ascii="Helvetica" w:hAnsi="Helvetica" w:cs="MetaOT-Norm"/>
          <w:sz w:val="18"/>
          <w:szCs w:val="18"/>
        </w:rPr>
      </w:pPr>
      <w:r>
        <w:rPr>
          <w:rStyle w:val="BrotschriftHandbuch1"/>
          <w:rFonts w:ascii="Helvetica" w:hAnsi="Helvetica" w:cs="MetaOT-Norm"/>
          <w:sz w:val="18"/>
          <w:szCs w:val="18"/>
        </w:rPr>
        <w:t>Das</w:t>
      </w:r>
      <w:r w:rsidR="00FD4819" w:rsidRPr="00FD4819">
        <w:rPr>
          <w:rStyle w:val="BrotschriftHandbuch1"/>
          <w:rFonts w:ascii="Helvetica" w:hAnsi="Helvetica" w:cs="MetaOT-Norm"/>
          <w:sz w:val="18"/>
          <w:szCs w:val="18"/>
        </w:rPr>
        <w:t xml:space="preserve"> </w:t>
      </w:r>
      <w:r>
        <w:rPr>
          <w:rStyle w:val="BrotschriftHandbuch1"/>
          <w:rFonts w:ascii="Helvetica" w:hAnsi="Helvetica" w:cs="MetaOT-Norm"/>
          <w:sz w:val="18"/>
          <w:szCs w:val="18"/>
        </w:rPr>
        <w:t>Erfüllen</w:t>
      </w:r>
      <w:r w:rsidR="00FD4819" w:rsidRPr="00FD4819">
        <w:rPr>
          <w:rStyle w:val="BrotschriftHandbuch1"/>
          <w:rFonts w:ascii="Helvetica" w:hAnsi="Helvetica" w:cs="MetaOT-Norm"/>
          <w:sz w:val="18"/>
          <w:szCs w:val="18"/>
        </w:rPr>
        <w:t xml:space="preserve"> des Teilnahmeversprechens wird überwacht. Jeder Absolvent erhält in einer Verleihfeier Abzeichen und Urkunde (Gold auf der nationalen Feier).</w:t>
      </w:r>
    </w:p>
    <w:p w:rsidR="008C13D7" w:rsidRPr="008C13D7" w:rsidRDefault="00FD4819" w:rsidP="008C13D7">
      <w:pPr>
        <w:pStyle w:val="KeinAbsatzformat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60" w:line="240" w:lineRule="auto"/>
        <w:ind w:left="284" w:hanging="284"/>
        <w:rPr>
          <w:rStyle w:val="BrotschriftHandbuch1"/>
          <w:rFonts w:ascii="Helvetica" w:hAnsi="Helvetica" w:cs="MetaOT-Norm"/>
          <w:b/>
          <w:bCs/>
          <w:sz w:val="18"/>
          <w:szCs w:val="18"/>
        </w:rPr>
      </w:pPr>
      <w:r w:rsidRPr="008C13D7">
        <w:rPr>
          <w:rStyle w:val="BrotschriftHandbuch1"/>
          <w:rFonts w:ascii="Helvetica" w:hAnsi="Helvetica" w:cs="Meta Pro Medium"/>
          <w:b/>
          <w:bCs/>
          <w:sz w:val="18"/>
          <w:szCs w:val="18"/>
        </w:rPr>
        <w:t>Sicherstellen der Transparenz gegenüber Organisation und Trägerverein</w:t>
      </w:r>
    </w:p>
    <w:p w:rsidR="008C13D7" w:rsidRDefault="00FD4819" w:rsidP="008C13D7">
      <w:pPr>
        <w:pStyle w:val="KeinAbsatzformat"/>
        <w:numPr>
          <w:ilvl w:val="1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60" w:line="240" w:lineRule="auto"/>
        <w:ind w:left="568" w:hanging="284"/>
        <w:rPr>
          <w:rStyle w:val="BrotschriftHandbuch1"/>
          <w:rFonts w:ascii="Helvetica" w:hAnsi="Helvetica" w:cs="MetaOT-Norm"/>
          <w:sz w:val="18"/>
          <w:szCs w:val="18"/>
        </w:rPr>
      </w:pPr>
      <w:r w:rsidRPr="00FD4819">
        <w:rPr>
          <w:rStyle w:val="BrotschriftHandbuch1"/>
          <w:rFonts w:ascii="Helvetica" w:hAnsi="Helvetica" w:cs="MetaOT-Norm"/>
          <w:sz w:val="18"/>
          <w:szCs w:val="18"/>
        </w:rPr>
        <w:t xml:space="preserve">Die Programmarbeit ist gegenüber </w:t>
      </w:r>
      <w:r w:rsidR="00586BD7">
        <w:rPr>
          <w:rStyle w:val="BrotschriftHandbuch1"/>
          <w:rFonts w:ascii="Helvetica" w:hAnsi="Helvetica" w:cs="MetaOT-Norm"/>
          <w:sz w:val="18"/>
          <w:szCs w:val="18"/>
        </w:rPr>
        <w:t>Organisation</w:t>
      </w:r>
      <w:r w:rsidRPr="00FD4819">
        <w:rPr>
          <w:rStyle w:val="BrotschriftHandbuch1"/>
          <w:rFonts w:ascii="Helvetica" w:hAnsi="Helvetica" w:cs="MetaOT-Norm"/>
          <w:sz w:val="18"/>
          <w:szCs w:val="18"/>
        </w:rPr>
        <w:t xml:space="preserve"> und Trägerverein transparent</w:t>
      </w:r>
      <w:r w:rsidR="00586BD7">
        <w:rPr>
          <w:rStyle w:val="BrotschriftHandbuch1"/>
          <w:rFonts w:ascii="Helvetica" w:hAnsi="Helvetica" w:cs="MetaOT-Norm"/>
          <w:sz w:val="18"/>
          <w:szCs w:val="18"/>
        </w:rPr>
        <w:t xml:space="preserve"> und</w:t>
      </w:r>
      <w:r w:rsidRPr="00FD4819">
        <w:rPr>
          <w:rStyle w:val="BrotschriftHandbuch1"/>
          <w:rFonts w:ascii="Helvetica" w:hAnsi="Helvetica" w:cs="MetaOT-Norm"/>
          <w:sz w:val="18"/>
          <w:szCs w:val="18"/>
        </w:rPr>
        <w:t xml:space="preserve"> erfüllt die </w:t>
      </w:r>
      <w:r w:rsidRPr="008C13D7">
        <w:rPr>
          <w:rStyle w:val="BrotschriftHandbuch1"/>
          <w:rFonts w:ascii="Helvetica" w:hAnsi="Helvetica" w:cs="MetaOT-Norm"/>
          <w:sz w:val="18"/>
          <w:szCs w:val="18"/>
        </w:rPr>
        <w:t>Kommunikationsrichtlinien</w:t>
      </w:r>
      <w:r w:rsidRPr="00FD4819">
        <w:rPr>
          <w:rStyle w:val="BrotschriftHandbuch1"/>
          <w:rFonts w:ascii="Helvetica" w:hAnsi="Helvetica" w:cs="MetaOT-Norm"/>
          <w:sz w:val="18"/>
          <w:szCs w:val="18"/>
        </w:rPr>
        <w:t xml:space="preserve">. </w:t>
      </w:r>
      <w:r w:rsidR="008C13D7" w:rsidRPr="008C13D7">
        <w:rPr>
          <w:rStyle w:val="BrotschriftHandbuch1"/>
          <w:rFonts w:ascii="Helvetica" w:hAnsi="Helvetica" w:cs="MetaOT-Norm"/>
          <w:sz w:val="18"/>
          <w:szCs w:val="18"/>
        </w:rPr>
        <w:tab/>
      </w:r>
    </w:p>
    <w:p w:rsidR="00FD4819" w:rsidRDefault="008C13D7" w:rsidP="008C13D7">
      <w:pPr>
        <w:pStyle w:val="KeinAbsatzformat"/>
        <w:numPr>
          <w:ilvl w:val="1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120" w:line="240" w:lineRule="auto"/>
        <w:ind w:left="568" w:hanging="284"/>
        <w:rPr>
          <w:rStyle w:val="BrotschriftHandbuch1"/>
          <w:rFonts w:ascii="Helvetica" w:hAnsi="Helvetica" w:cs="MetaOT-Norm"/>
          <w:sz w:val="18"/>
          <w:szCs w:val="18"/>
        </w:rPr>
      </w:pPr>
      <w:r w:rsidRPr="008C13D7">
        <w:rPr>
          <w:rStyle w:val="BrotschriftHandbuch1"/>
          <w:rFonts w:ascii="Helvetica" w:hAnsi="Helvetica" w:cs="MetaOT-Norm"/>
          <w:sz w:val="18"/>
          <w:szCs w:val="18"/>
        </w:rPr>
        <w:t>Schlusstermin für den Jahresbericht ist der 31. Dezember</w:t>
      </w:r>
      <w:r>
        <w:rPr>
          <w:rStyle w:val="BrotschriftHandbuch1"/>
          <w:rFonts w:ascii="Helvetica" w:hAnsi="Helvetica" w:cs="MetaOT-Norm"/>
          <w:sz w:val="18"/>
          <w:szCs w:val="18"/>
        </w:rPr>
        <w:t>.</w:t>
      </w:r>
    </w:p>
    <w:p w:rsidR="00FD4819" w:rsidRPr="00FD4819" w:rsidRDefault="00FD4819" w:rsidP="00EC3DF5">
      <w:pPr>
        <w:pStyle w:val="KeinAbsatzformat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60" w:line="240" w:lineRule="auto"/>
        <w:ind w:left="284" w:hanging="284"/>
        <w:rPr>
          <w:rStyle w:val="BrotschriftHandbuch1"/>
          <w:rFonts w:ascii="Helvetica" w:hAnsi="Helvetica" w:cs="MetaOT-Norm"/>
          <w:b/>
          <w:bCs/>
          <w:sz w:val="18"/>
          <w:szCs w:val="18"/>
        </w:rPr>
      </w:pPr>
      <w:r w:rsidRPr="00FD4819">
        <w:rPr>
          <w:rStyle w:val="BrotschriftHandbuch1"/>
          <w:rFonts w:ascii="Helvetica" w:hAnsi="Helvetica" w:cs="Meta Pro Medium"/>
          <w:b/>
          <w:bCs/>
          <w:sz w:val="18"/>
          <w:szCs w:val="18"/>
        </w:rPr>
        <w:t>Entwickeln einer fairen Partnerschaft mit dem Trägerverein</w:t>
      </w:r>
      <w:r w:rsidRPr="00FD4819">
        <w:rPr>
          <w:rStyle w:val="BrotschriftHandbuch1"/>
          <w:rFonts w:ascii="Helvetica" w:hAnsi="Helvetica" w:cs="MetaOT-Norm"/>
          <w:b/>
          <w:bCs/>
          <w:sz w:val="18"/>
          <w:szCs w:val="18"/>
        </w:rPr>
        <w:tab/>
        <w:t xml:space="preserve">     </w:t>
      </w:r>
    </w:p>
    <w:p w:rsidR="00FD4819" w:rsidRDefault="00FD4819" w:rsidP="00EC3DF5">
      <w:pPr>
        <w:pStyle w:val="KeinAbsatzformat"/>
        <w:numPr>
          <w:ilvl w:val="1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60" w:line="240" w:lineRule="auto"/>
        <w:ind w:left="568" w:hanging="284"/>
        <w:rPr>
          <w:rStyle w:val="BrotschriftHandbuch1"/>
          <w:rFonts w:ascii="Helvetica" w:hAnsi="Helvetica" w:cs="MetaOT-Norm"/>
          <w:sz w:val="18"/>
          <w:szCs w:val="18"/>
        </w:rPr>
      </w:pPr>
      <w:r w:rsidRPr="00FD4819">
        <w:rPr>
          <w:rStyle w:val="BrotschriftHandbuch1"/>
          <w:rFonts w:ascii="Helvetica" w:hAnsi="Helvetica" w:cs="MetaOT-Norm"/>
          <w:sz w:val="18"/>
          <w:szCs w:val="18"/>
        </w:rPr>
        <w:t>Die Organisation unterlässt dem Trägerverein vorbehaltene Tätigkeiten.</w:t>
      </w:r>
    </w:p>
    <w:p w:rsidR="00FD4819" w:rsidRDefault="00FD4819" w:rsidP="00EC3DF5">
      <w:pPr>
        <w:pStyle w:val="KeinAbsatzformat"/>
        <w:numPr>
          <w:ilvl w:val="1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60" w:line="240" w:lineRule="auto"/>
        <w:ind w:left="568" w:hanging="284"/>
        <w:rPr>
          <w:rStyle w:val="BrotschriftHandbuch1"/>
          <w:rFonts w:ascii="Helvetica" w:hAnsi="Helvetica" w:cs="MetaOT-Norm"/>
          <w:sz w:val="18"/>
          <w:szCs w:val="18"/>
        </w:rPr>
      </w:pPr>
      <w:r w:rsidRPr="00FD4819">
        <w:rPr>
          <w:rStyle w:val="BrotschriftHandbuch1"/>
          <w:rFonts w:ascii="Helvetica" w:hAnsi="Helvetica" w:cs="MetaOT-Norm"/>
          <w:sz w:val="18"/>
          <w:szCs w:val="18"/>
        </w:rPr>
        <w:t xml:space="preserve">Pilotprojekte, Expeditionsaudits und Vor-Ort-Besuche werden nach den Vorgaben vorbereitet und ausgeführt.   </w:t>
      </w:r>
    </w:p>
    <w:p w:rsidR="00FD4819" w:rsidRDefault="00FD4819" w:rsidP="00EC3DF5">
      <w:pPr>
        <w:pStyle w:val="KeinAbsatzformat"/>
        <w:numPr>
          <w:ilvl w:val="1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60" w:line="240" w:lineRule="auto"/>
        <w:ind w:left="568" w:hanging="284"/>
        <w:rPr>
          <w:rStyle w:val="BrotschriftHandbuch1"/>
          <w:rFonts w:ascii="Helvetica" w:hAnsi="Helvetica" w:cs="MetaOT-Norm"/>
          <w:sz w:val="18"/>
          <w:szCs w:val="18"/>
        </w:rPr>
      </w:pPr>
      <w:r w:rsidRPr="00FD4819">
        <w:rPr>
          <w:rStyle w:val="BrotschriftHandbuch1"/>
          <w:rFonts w:ascii="Helvetica" w:hAnsi="Helvetica" w:cs="MetaOT-Norm"/>
          <w:sz w:val="18"/>
          <w:szCs w:val="18"/>
        </w:rPr>
        <w:t xml:space="preserve">Die aus </w:t>
      </w:r>
      <w:r w:rsidRPr="00FD4819">
        <w:rPr>
          <w:rStyle w:val="BrotschriftHandbuch1"/>
          <w:rFonts w:ascii="Helvetica" w:hAnsi="Helvetica" w:cs="Meta Pro Medium"/>
          <w:i/>
          <w:iCs/>
          <w:sz w:val="18"/>
          <w:szCs w:val="18"/>
        </w:rPr>
        <w:t>Finanzordnung</w:t>
      </w:r>
      <w:r w:rsidRPr="00FD4819">
        <w:rPr>
          <w:rStyle w:val="BrotschriftHandbuch1"/>
          <w:rFonts w:ascii="Helvetica" w:hAnsi="Helvetica" w:cs="MetaOT-Norm"/>
          <w:sz w:val="18"/>
          <w:szCs w:val="18"/>
        </w:rPr>
        <w:t xml:space="preserve">*) und </w:t>
      </w:r>
      <w:r w:rsidRPr="00FD4819">
        <w:rPr>
          <w:rStyle w:val="BrotschriftHandbuch1"/>
          <w:rFonts w:ascii="Helvetica" w:hAnsi="Helvetica" w:cs="Meta Pro Medium"/>
          <w:i/>
          <w:iCs/>
          <w:sz w:val="18"/>
          <w:szCs w:val="18"/>
        </w:rPr>
        <w:t>Allgemeinen Geschäftsbedingungen</w:t>
      </w:r>
      <w:r w:rsidRPr="00FD4819">
        <w:rPr>
          <w:rStyle w:val="BrotschriftHandbuch1"/>
          <w:rFonts w:ascii="Helvetica" w:hAnsi="Helvetica" w:cs="MetaOT-Norm"/>
          <w:sz w:val="18"/>
          <w:szCs w:val="18"/>
        </w:rPr>
        <w:t xml:space="preserve">*) resultierenden finanziellen Verpflichtungen sind erfüllt. </w:t>
      </w:r>
    </w:p>
    <w:p w:rsidR="00FD4819" w:rsidRPr="00FD4819" w:rsidRDefault="00FD4819" w:rsidP="00EC3DF5">
      <w:pPr>
        <w:pStyle w:val="KeinAbsatzformat"/>
        <w:numPr>
          <w:ilvl w:val="1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60" w:line="240" w:lineRule="auto"/>
        <w:ind w:left="568" w:hanging="284"/>
        <w:rPr>
          <w:rStyle w:val="BrotschriftHandbuch1"/>
          <w:rFonts w:ascii="Helvetica" w:hAnsi="Helvetica" w:cs="MetaOT-Norm"/>
          <w:sz w:val="18"/>
          <w:szCs w:val="18"/>
        </w:rPr>
      </w:pPr>
      <w:r w:rsidRPr="00FD4819">
        <w:rPr>
          <w:rStyle w:val="BrotschriftHandbuch1"/>
          <w:rFonts w:ascii="Helvetica" w:hAnsi="Helvetica" w:cs="MetaOT-Norm"/>
          <w:sz w:val="18"/>
          <w:szCs w:val="18"/>
        </w:rPr>
        <w:t xml:space="preserve">Die Organisation verwendet vom Trägerverein bezogene </w:t>
      </w:r>
      <w:r w:rsidRPr="00FD4819">
        <w:rPr>
          <w:rStyle w:val="BrotschriftHandbuch1"/>
          <w:rFonts w:ascii="Helvetica" w:hAnsi="Helvetica" w:cs="MetaOT-NormIta"/>
          <w:i/>
          <w:iCs/>
          <w:sz w:val="18"/>
          <w:szCs w:val="18"/>
        </w:rPr>
        <w:t>gedruckte</w:t>
      </w:r>
      <w:r w:rsidRPr="00FD4819">
        <w:rPr>
          <w:rStyle w:val="BrotschriftHandbuch1"/>
          <w:rFonts w:ascii="Helvetica" w:hAnsi="Helvetica" w:cs="MetaOT-Norm"/>
          <w:sz w:val="18"/>
          <w:szCs w:val="18"/>
        </w:rPr>
        <w:t xml:space="preserve"> </w:t>
      </w:r>
      <w:r w:rsidRPr="00FD4819">
        <w:rPr>
          <w:rStyle w:val="BrotschriftHandbuch1"/>
          <w:rFonts w:ascii="Helvetica" w:hAnsi="Helvetica" w:cs="MetaOT-NormIta"/>
          <w:i/>
          <w:iCs/>
          <w:sz w:val="18"/>
          <w:szCs w:val="18"/>
        </w:rPr>
        <w:t>Begleithefte</w:t>
      </w:r>
      <w:r w:rsidRPr="00FD4819">
        <w:rPr>
          <w:rStyle w:val="BrotschriftHandbuch1"/>
          <w:rFonts w:ascii="Helvetica" w:hAnsi="Helvetica" w:cs="MetaOT-Norm"/>
          <w:sz w:val="18"/>
          <w:szCs w:val="18"/>
        </w:rPr>
        <w:t xml:space="preserve"> sowie</w:t>
      </w:r>
      <w:r w:rsidRPr="00FD4819">
        <w:rPr>
          <w:rStyle w:val="BrotschriftHandbuch1"/>
          <w:rFonts w:ascii="Helvetica" w:hAnsi="Helvetica" w:cs="MetaOT-NormIta"/>
          <w:i/>
          <w:iCs/>
          <w:sz w:val="18"/>
          <w:szCs w:val="18"/>
        </w:rPr>
        <w:t xml:space="preserve"> Abzeichen und Urkunden</w:t>
      </w:r>
      <w:r w:rsidRPr="00FD4819">
        <w:rPr>
          <w:rStyle w:val="BrotschriftHandbuch1"/>
          <w:rFonts w:ascii="Helvetica" w:hAnsi="Helvetica" w:cs="MetaOT-Norm"/>
          <w:sz w:val="18"/>
          <w:szCs w:val="18"/>
        </w:rPr>
        <w:t xml:space="preserve"> und es wird das spezielle</w:t>
      </w:r>
      <w:r w:rsidRPr="00FD4819">
        <w:rPr>
          <w:rStyle w:val="BrotschriftHandbuch1"/>
          <w:rFonts w:ascii="Helvetica" w:hAnsi="Helvetica" w:cs="MetaOT-NormIta"/>
          <w:i/>
          <w:iCs/>
          <w:sz w:val="18"/>
          <w:szCs w:val="18"/>
        </w:rPr>
        <w:t xml:space="preserve"> </w:t>
      </w:r>
      <w:r w:rsidRPr="00FD4819">
        <w:rPr>
          <w:rStyle w:val="BrotschriftHandbuch1"/>
          <w:rFonts w:ascii="Helvetica" w:hAnsi="Helvetica" w:cs="Meta Pro Medium"/>
          <w:i/>
          <w:iCs/>
          <w:sz w:val="18"/>
          <w:szCs w:val="18"/>
        </w:rPr>
        <w:t>Logo</w:t>
      </w:r>
      <w:r w:rsidRPr="00FD4819">
        <w:rPr>
          <w:rStyle w:val="BrotschriftHandbuch1"/>
          <w:rFonts w:ascii="Helvetica" w:hAnsi="Helvetica" w:cs="MetaOT-NormIta"/>
          <w:i/>
          <w:iCs/>
          <w:sz w:val="18"/>
          <w:szCs w:val="18"/>
        </w:rPr>
        <w:t xml:space="preserve"> </w:t>
      </w:r>
      <w:r w:rsidRPr="00FD4819">
        <w:rPr>
          <w:rStyle w:val="BrotschriftHandbuch1"/>
          <w:rFonts w:ascii="Helvetica" w:hAnsi="Helvetica" w:cs="MetaOT-Norm"/>
          <w:sz w:val="18"/>
          <w:szCs w:val="18"/>
        </w:rPr>
        <w:t xml:space="preserve">für Programmanbieter nach den </w:t>
      </w:r>
      <w:r w:rsidRPr="00FD4819">
        <w:rPr>
          <w:rStyle w:val="BrotschriftHandbuch1"/>
          <w:rFonts w:ascii="Helvetica" w:hAnsi="Helvetica" w:cs="Meta Pro Medium"/>
          <w:i/>
          <w:iCs/>
          <w:sz w:val="18"/>
          <w:szCs w:val="18"/>
        </w:rPr>
        <w:t>Vorgaben zur Benutzung von Logo und Erscheinungsbild</w:t>
      </w:r>
      <w:r w:rsidRPr="00FD4819">
        <w:rPr>
          <w:rStyle w:val="BrotschriftHandbuch1"/>
          <w:rFonts w:ascii="Helvetica" w:hAnsi="Helvetica" w:cs="MetaOT-Norm"/>
          <w:sz w:val="18"/>
          <w:szCs w:val="18"/>
        </w:rPr>
        <w:t xml:space="preserve">*) benutzt. </w:t>
      </w:r>
    </w:p>
    <w:p w:rsidR="00FD4819" w:rsidRDefault="00FD4819" w:rsidP="00FD4819">
      <w:pPr>
        <w:pStyle w:val="KeinAbsatzforma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40" w:lineRule="auto"/>
        <w:rPr>
          <w:rStyle w:val="BrotschriftHandbuch1"/>
          <w:rFonts w:ascii="Helvetica" w:hAnsi="Helvetica" w:cs="MetaOT-Norm"/>
          <w:sz w:val="18"/>
          <w:szCs w:val="18"/>
        </w:rPr>
      </w:pPr>
    </w:p>
    <w:p w:rsidR="00FD4819" w:rsidRPr="00FD4819" w:rsidRDefault="00FD4819" w:rsidP="00FD4819">
      <w:pPr>
        <w:pStyle w:val="KeinAbsatzforma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40" w:lineRule="auto"/>
        <w:jc w:val="right"/>
        <w:rPr>
          <w:rStyle w:val="BrotschriftHandbuch1"/>
          <w:rFonts w:ascii="Helvetica" w:hAnsi="Helvetica" w:cs="MetaOT-Norm"/>
          <w:sz w:val="18"/>
          <w:szCs w:val="18"/>
        </w:rPr>
      </w:pPr>
      <w:r w:rsidRPr="00FD4819">
        <w:rPr>
          <w:rStyle w:val="BrotschriftHandbuch1"/>
          <w:rFonts w:ascii="Helvetica" w:hAnsi="Helvetica" w:cs="MetaOT-Norm"/>
          <w:sz w:val="18"/>
          <w:szCs w:val="18"/>
        </w:rPr>
        <w:t xml:space="preserve">1. Veröffentlicht in der </w:t>
      </w:r>
      <w:r w:rsidRPr="00FD4819">
        <w:rPr>
          <w:rStyle w:val="BrotschriftHandbuch1"/>
          <w:rFonts w:ascii="Helvetica" w:hAnsi="Helvetica" w:cs="MetaOT-NormIta"/>
          <w:i/>
          <w:iCs/>
          <w:sz w:val="18"/>
          <w:szCs w:val="18"/>
        </w:rPr>
        <w:t>Leitermappe</w:t>
      </w:r>
      <w:r w:rsidRPr="00FD4819">
        <w:rPr>
          <w:rStyle w:val="BrotschriftHandbuch1"/>
          <w:rFonts w:ascii="Helvetica" w:hAnsi="Helvetica" w:cs="MetaOT-Norm"/>
          <w:sz w:val="18"/>
          <w:szCs w:val="18"/>
        </w:rPr>
        <w:t>.</w:t>
      </w:r>
    </w:p>
    <w:p w:rsidR="00314197" w:rsidRDefault="00314197">
      <w:pPr>
        <w:rPr>
          <w:rFonts w:ascii="Helvetica" w:hAnsi="Helvetica"/>
          <w:sz w:val="18"/>
          <w:szCs w:val="18"/>
        </w:rPr>
      </w:pPr>
    </w:p>
    <w:p w:rsidR="004E5F16" w:rsidRDefault="004E5F16">
      <w:pPr>
        <w:rPr>
          <w:rFonts w:ascii="Helvetica" w:hAnsi="Helvetica"/>
          <w:sz w:val="18"/>
          <w:szCs w:val="18"/>
        </w:rPr>
      </w:pPr>
    </w:p>
    <w:p w:rsidR="004E5F16" w:rsidRPr="004E5F16" w:rsidRDefault="00EF58DE" w:rsidP="004E5F16">
      <w:pPr>
        <w:jc w:val="right"/>
        <w:rPr>
          <w:rFonts w:ascii="Helvetica" w:hAnsi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fldChar w:fldCharType="begin"/>
      </w:r>
      <w:r>
        <w:rPr>
          <w:rFonts w:ascii="Helvetica" w:hAnsi="Helvetica"/>
          <w:i/>
          <w:iCs/>
          <w:sz w:val="18"/>
          <w:szCs w:val="18"/>
        </w:rPr>
        <w:instrText xml:space="preserve"> FILENAME  \* MERGEFORMAT </w:instrText>
      </w:r>
      <w:r>
        <w:rPr>
          <w:rFonts w:ascii="Helvetica" w:hAnsi="Helvetica"/>
          <w:i/>
          <w:iCs/>
          <w:sz w:val="18"/>
          <w:szCs w:val="18"/>
        </w:rPr>
        <w:fldChar w:fldCharType="separate"/>
      </w:r>
      <w:r>
        <w:rPr>
          <w:rFonts w:ascii="Helvetica" w:hAnsi="Helvetica"/>
          <w:i/>
          <w:iCs/>
          <w:noProof/>
          <w:sz w:val="18"/>
          <w:szCs w:val="18"/>
        </w:rPr>
        <w:t>anbieterkriterien_v2020_v4.docx</w:t>
      </w:r>
      <w:r>
        <w:rPr>
          <w:rFonts w:ascii="Helvetica" w:hAnsi="Helvetica"/>
          <w:i/>
          <w:iCs/>
          <w:sz w:val="18"/>
          <w:szCs w:val="18"/>
        </w:rPr>
        <w:fldChar w:fldCharType="end"/>
      </w:r>
      <w:r w:rsidR="004A0817">
        <w:rPr>
          <w:rFonts w:ascii="Helvetica" w:hAnsi="Helvetica"/>
          <w:i/>
          <w:iCs/>
          <w:sz w:val="18"/>
          <w:szCs w:val="18"/>
        </w:rPr>
        <w:t xml:space="preserve"> </w:t>
      </w:r>
      <w:r w:rsidR="004E5F16" w:rsidRPr="004E5F16">
        <w:rPr>
          <w:rFonts w:ascii="Helvetica" w:hAnsi="Helvetica"/>
          <w:i/>
          <w:iCs/>
          <w:sz w:val="18"/>
          <w:szCs w:val="18"/>
        </w:rPr>
        <w:t xml:space="preserve">• </w:t>
      </w:r>
      <w:r>
        <w:rPr>
          <w:rFonts w:ascii="Helvetica" w:hAnsi="Helvetica"/>
          <w:i/>
          <w:iCs/>
          <w:sz w:val="18"/>
          <w:szCs w:val="18"/>
        </w:rPr>
        <w:t>23.02</w:t>
      </w:r>
      <w:r w:rsidR="004E5F16" w:rsidRPr="004E5F16">
        <w:rPr>
          <w:rFonts w:ascii="Helvetica" w:hAnsi="Helvetica"/>
          <w:i/>
          <w:iCs/>
          <w:sz w:val="18"/>
          <w:szCs w:val="18"/>
        </w:rPr>
        <w:t>.</w:t>
      </w:r>
      <w:r w:rsidR="00FE31D5">
        <w:rPr>
          <w:rFonts w:ascii="Helvetica" w:hAnsi="Helvetica"/>
          <w:i/>
          <w:iCs/>
          <w:sz w:val="18"/>
          <w:szCs w:val="18"/>
        </w:rPr>
        <w:t>2020</w:t>
      </w:r>
    </w:p>
    <w:sectPr w:rsidR="004E5F16" w:rsidRPr="004E5F16" w:rsidSect="009031F1">
      <w:footerReference w:type="even" r:id="rId8"/>
      <w:footerReference w:type="default" r:id="rId9"/>
      <w:pgSz w:w="11900" w:h="16840"/>
      <w:pgMar w:top="1582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156C" w:rsidRDefault="00F9156C" w:rsidP="009031F1">
      <w:r>
        <w:separator/>
      </w:r>
    </w:p>
  </w:endnote>
  <w:endnote w:type="continuationSeparator" w:id="0">
    <w:p w:rsidR="00F9156C" w:rsidRDefault="00F9156C" w:rsidP="0090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OT-Norm">
    <w:altName w:val="Calibri"/>
    <w:panose1 w:val="020B0604020202020204"/>
    <w:charset w:val="4D"/>
    <w:family w:val="swiss"/>
    <w:notTrueType/>
    <w:pitch w:val="variable"/>
    <w:sig w:usb0="800000EF" w:usb1="4000207B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etaOT-Bold">
    <w:altName w:val="Calibri"/>
    <w:panose1 w:val="020B0604020202020204"/>
    <w:charset w:val="4D"/>
    <w:family w:val="swiss"/>
    <w:notTrueType/>
    <w:pitch w:val="variable"/>
    <w:sig w:usb0="800000EF" w:usb1="4000207B" w:usb2="00000000" w:usb3="00000000" w:csb0="00000001" w:csb1="00000000"/>
  </w:font>
  <w:font w:name="Meta Pro Medium">
    <w:panose1 w:val="020B0604020202020204"/>
    <w:charset w:val="00"/>
    <w:family w:val="auto"/>
    <w:notTrueType/>
    <w:pitch w:val="variable"/>
    <w:sig w:usb0="A00002FF" w:usb1="5000207B" w:usb2="00000000" w:usb3="00000000" w:csb0="0000009F" w:csb1="00000000"/>
  </w:font>
  <w:font w:name="MetaOT-NormIta">
    <w:altName w:val="Calibri"/>
    <w:panose1 w:val="020B0604020202020204"/>
    <w:charset w:val="4D"/>
    <w:family w:val="swiss"/>
    <w:notTrueType/>
    <w:pitch w:val="variable"/>
    <w:sig w:usb0="800000E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747189766"/>
      <w:docPartObj>
        <w:docPartGallery w:val="Page Numbers (Bottom of Page)"/>
        <w:docPartUnique/>
      </w:docPartObj>
    </w:sdtPr>
    <w:sdtContent>
      <w:p w:rsidR="009031F1" w:rsidRDefault="009031F1" w:rsidP="007B1F2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9031F1" w:rsidRDefault="009031F1" w:rsidP="009031F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86920300"/>
      <w:docPartObj>
        <w:docPartGallery w:val="Page Numbers (Bottom of Page)"/>
        <w:docPartUnique/>
      </w:docPartObj>
    </w:sdtPr>
    <w:sdtContent>
      <w:p w:rsidR="009031F1" w:rsidRDefault="009031F1" w:rsidP="007B1F2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:rsidR="009031F1" w:rsidRDefault="009031F1" w:rsidP="009031F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156C" w:rsidRDefault="00F9156C" w:rsidP="009031F1">
      <w:r>
        <w:separator/>
      </w:r>
    </w:p>
  </w:footnote>
  <w:footnote w:type="continuationSeparator" w:id="0">
    <w:p w:rsidR="00F9156C" w:rsidRDefault="00F9156C" w:rsidP="00903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F4C7D"/>
    <w:multiLevelType w:val="multilevel"/>
    <w:tmpl w:val="CD7212E6"/>
    <w:lvl w:ilvl="0">
      <w:start w:val="37"/>
      <w:numFmt w:val="bullet"/>
      <w:lvlText w:val="•"/>
      <w:lvlJc w:val="left"/>
      <w:pPr>
        <w:ind w:left="180" w:hanging="360"/>
      </w:pPr>
      <w:rPr>
        <w:rFonts w:ascii="Helvetica" w:eastAsiaTheme="minorHAnsi" w:hAnsi="Helvetica" w:cs="MetaOT-Norm" w:hint="default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28DE17B3"/>
    <w:multiLevelType w:val="hybridMultilevel"/>
    <w:tmpl w:val="CD7212E6"/>
    <w:lvl w:ilvl="0" w:tplc="3C8E9ACA">
      <w:start w:val="37"/>
      <w:numFmt w:val="bullet"/>
      <w:lvlText w:val="•"/>
      <w:lvlJc w:val="left"/>
      <w:pPr>
        <w:ind w:left="180" w:hanging="360"/>
      </w:pPr>
      <w:rPr>
        <w:rFonts w:ascii="Helvetica" w:eastAsiaTheme="minorHAnsi" w:hAnsi="Helvetica" w:cs="MetaOT-Norm" w:hint="default"/>
      </w:rPr>
    </w:lvl>
    <w:lvl w:ilvl="1" w:tplc="0407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2ABB7CEA"/>
    <w:multiLevelType w:val="multilevel"/>
    <w:tmpl w:val="C8EEE8EC"/>
    <w:lvl w:ilvl="0">
      <w:numFmt w:val="bullet"/>
      <w:lvlText w:val="•"/>
      <w:lvlJc w:val="left"/>
      <w:pPr>
        <w:ind w:left="1420" w:hanging="700"/>
      </w:pPr>
      <w:rPr>
        <w:rFonts w:ascii="Helvetica" w:eastAsiaTheme="minorHAnsi" w:hAnsi="Helvetica" w:cstheme="minorBid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7963CF"/>
    <w:multiLevelType w:val="hybridMultilevel"/>
    <w:tmpl w:val="B43C0AE0"/>
    <w:lvl w:ilvl="0" w:tplc="0407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304B77A9"/>
    <w:multiLevelType w:val="hybridMultilevel"/>
    <w:tmpl w:val="AD82CDEC"/>
    <w:lvl w:ilvl="0" w:tplc="0407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38316643"/>
    <w:multiLevelType w:val="multilevel"/>
    <w:tmpl w:val="D3ECAD38"/>
    <w:lvl w:ilvl="0">
      <w:numFmt w:val="bullet"/>
      <w:lvlText w:val="•"/>
      <w:lvlJc w:val="left"/>
      <w:pPr>
        <w:ind w:left="1060" w:hanging="700"/>
      </w:pPr>
      <w:rPr>
        <w:rFonts w:ascii="Helvetica" w:eastAsiaTheme="minorHAnsi" w:hAnsi="Helvetic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36819"/>
    <w:multiLevelType w:val="hybridMultilevel"/>
    <w:tmpl w:val="A0EAA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73DB5"/>
    <w:multiLevelType w:val="hybridMultilevel"/>
    <w:tmpl w:val="099AD5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575A7"/>
    <w:multiLevelType w:val="hybridMultilevel"/>
    <w:tmpl w:val="C8EEE8EC"/>
    <w:lvl w:ilvl="0" w:tplc="83E08A98">
      <w:numFmt w:val="bullet"/>
      <w:lvlText w:val="•"/>
      <w:lvlJc w:val="left"/>
      <w:pPr>
        <w:ind w:left="1420" w:hanging="70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F248F1"/>
    <w:multiLevelType w:val="hybridMultilevel"/>
    <w:tmpl w:val="D3ECAD38"/>
    <w:lvl w:ilvl="0" w:tplc="83E08A98">
      <w:numFmt w:val="bullet"/>
      <w:lvlText w:val="•"/>
      <w:lvlJc w:val="left"/>
      <w:pPr>
        <w:ind w:left="1060" w:hanging="70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507BE"/>
    <w:multiLevelType w:val="hybridMultilevel"/>
    <w:tmpl w:val="832A6F2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77FB8"/>
    <w:multiLevelType w:val="hybridMultilevel"/>
    <w:tmpl w:val="F60859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AB5DBC"/>
    <w:multiLevelType w:val="hybridMultilevel"/>
    <w:tmpl w:val="655613E0"/>
    <w:lvl w:ilvl="0" w:tplc="83E08A98">
      <w:numFmt w:val="bullet"/>
      <w:lvlText w:val="•"/>
      <w:lvlJc w:val="left"/>
      <w:pPr>
        <w:ind w:left="1060" w:hanging="70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F1639"/>
    <w:multiLevelType w:val="hybridMultilevel"/>
    <w:tmpl w:val="6F6AA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4"/>
  </w:num>
  <w:num w:numId="11">
    <w:abstractNumId w:val="1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97"/>
    <w:rsid w:val="000F766C"/>
    <w:rsid w:val="00182155"/>
    <w:rsid w:val="00216C9A"/>
    <w:rsid w:val="002543B0"/>
    <w:rsid w:val="0030520B"/>
    <w:rsid w:val="00314197"/>
    <w:rsid w:val="004A0817"/>
    <w:rsid w:val="004A2675"/>
    <w:rsid w:val="004E5F16"/>
    <w:rsid w:val="00586BD7"/>
    <w:rsid w:val="00661DED"/>
    <w:rsid w:val="006B65C4"/>
    <w:rsid w:val="00782A95"/>
    <w:rsid w:val="00795C7E"/>
    <w:rsid w:val="008A4055"/>
    <w:rsid w:val="008C13D7"/>
    <w:rsid w:val="008C4147"/>
    <w:rsid w:val="008D50D3"/>
    <w:rsid w:val="009031F1"/>
    <w:rsid w:val="009A3482"/>
    <w:rsid w:val="009B2FC4"/>
    <w:rsid w:val="00B23AAF"/>
    <w:rsid w:val="00B25619"/>
    <w:rsid w:val="00B4159D"/>
    <w:rsid w:val="00BA56C1"/>
    <w:rsid w:val="00BC2EC9"/>
    <w:rsid w:val="00BE6249"/>
    <w:rsid w:val="00C500F4"/>
    <w:rsid w:val="00C75786"/>
    <w:rsid w:val="00D073EB"/>
    <w:rsid w:val="00D72ACC"/>
    <w:rsid w:val="00E77FE5"/>
    <w:rsid w:val="00EC3DF5"/>
    <w:rsid w:val="00EF58DE"/>
    <w:rsid w:val="00F9156C"/>
    <w:rsid w:val="00FD4819"/>
    <w:rsid w:val="00FE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2749"/>
  <w15:chartTrackingRefBased/>
  <w15:docId w15:val="{AB871706-9B74-6F46-9EFC-4A767056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4197"/>
    <w:pPr>
      <w:ind w:left="720"/>
      <w:contextualSpacing/>
    </w:pPr>
  </w:style>
  <w:style w:type="paragraph" w:customStyle="1" w:styleId="KeinAbsatzformat">
    <w:name w:val="[Kein Absatzformat]"/>
    <w:rsid w:val="00FD481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customStyle="1" w:styleId="berschriftunterstichen">
    <w:name w:val="Überschrift unterstichen"/>
    <w:basedOn w:val="Standard"/>
    <w:uiPriority w:val="99"/>
    <w:rsid w:val="00FD4819"/>
    <w:pPr>
      <w:keepLines/>
      <w:pBdr>
        <w:bottom w:val="single" w:sz="4" w:space="3" w:color="000000"/>
      </w:pBdr>
      <w:autoSpaceDE w:val="0"/>
      <w:autoSpaceDN w:val="0"/>
      <w:adjustRightInd w:val="0"/>
      <w:spacing w:after="180" w:line="288" w:lineRule="auto"/>
      <w:textAlignment w:val="baseline"/>
    </w:pPr>
    <w:rPr>
      <w:rFonts w:ascii="Times" w:hAnsi="Times" w:cs="Times"/>
      <w:b/>
      <w:bCs/>
      <w:color w:val="000000"/>
      <w:sz w:val="19"/>
      <w:szCs w:val="19"/>
    </w:rPr>
  </w:style>
  <w:style w:type="paragraph" w:customStyle="1" w:styleId="BrotschriftHandbuch">
    <w:name w:val="Brotschrift Handbuch"/>
    <w:basedOn w:val="KeinAbsatzformat"/>
    <w:uiPriority w:val="99"/>
    <w:rsid w:val="00FD4819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80"/>
      <w:jc w:val="both"/>
      <w:textAlignment w:val="baseline"/>
    </w:pPr>
    <w:rPr>
      <w:sz w:val="19"/>
      <w:szCs w:val="19"/>
    </w:rPr>
  </w:style>
  <w:style w:type="character" w:customStyle="1" w:styleId="BrotschriftHandbuch1">
    <w:name w:val="Brotschrift Handbuch1"/>
    <w:uiPriority w:val="99"/>
    <w:rsid w:val="00FD4819"/>
    <w:rPr>
      <w:sz w:val="19"/>
      <w:szCs w:val="19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031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31F1"/>
  </w:style>
  <w:style w:type="character" w:styleId="Seitenzahl">
    <w:name w:val="page number"/>
    <w:basedOn w:val="Absatz-Standardschriftart"/>
    <w:uiPriority w:val="99"/>
    <w:semiHidden/>
    <w:unhideWhenUsed/>
    <w:rsid w:val="0090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Vogel</dc:creator>
  <cp:keywords/>
  <dc:description/>
  <cp:lastModifiedBy>Vanessa Masing</cp:lastModifiedBy>
  <cp:revision>4</cp:revision>
  <cp:lastPrinted>2020-05-26T08:46:00Z</cp:lastPrinted>
  <dcterms:created xsi:type="dcterms:W3CDTF">2020-02-23T09:38:00Z</dcterms:created>
  <dcterms:modified xsi:type="dcterms:W3CDTF">2020-05-26T08:48:00Z</dcterms:modified>
</cp:coreProperties>
</file>