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37386" w14:textId="77777777" w:rsidR="00D43AE1" w:rsidRDefault="0066725D">
      <w:pPr>
        <w:widowControl w:val="0"/>
        <w:spacing w:after="60"/>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 </w:t>
      </w:r>
      <w:r>
        <w:rPr>
          <w:rFonts w:ascii="Helvetica Neue" w:eastAsia="Helvetica Neue" w:hAnsi="Helvetica Neue" w:cs="Helvetica Neue"/>
          <w:b/>
          <w:noProof/>
          <w:sz w:val="20"/>
          <w:szCs w:val="20"/>
        </w:rPr>
        <w:drawing>
          <wp:inline distT="0" distB="0" distL="0" distR="0" wp14:anchorId="690ABECA" wp14:editId="5C4638DA">
            <wp:extent cx="2559499" cy="982996"/>
            <wp:effectExtent l="0" t="0" r="0" b="0"/>
            <wp:docPr id="2" name="image1.jpg" descr="DOEA_INT_-GERMANY"/>
            <wp:cNvGraphicFramePr/>
            <a:graphic xmlns:a="http://schemas.openxmlformats.org/drawingml/2006/main">
              <a:graphicData uri="http://schemas.openxmlformats.org/drawingml/2006/picture">
                <pic:pic xmlns:pic="http://schemas.openxmlformats.org/drawingml/2006/picture">
                  <pic:nvPicPr>
                    <pic:cNvPr id="0" name="image1.jpg" descr="DOEA_INT_-GERMANY"/>
                    <pic:cNvPicPr preferRelativeResize="0"/>
                  </pic:nvPicPr>
                  <pic:blipFill>
                    <a:blip r:embed="rId6"/>
                    <a:srcRect/>
                    <a:stretch>
                      <a:fillRect/>
                    </a:stretch>
                  </pic:blipFill>
                  <pic:spPr>
                    <a:xfrm>
                      <a:off x="0" y="0"/>
                      <a:ext cx="2559499" cy="982996"/>
                    </a:xfrm>
                    <a:prstGeom prst="rect">
                      <a:avLst/>
                    </a:prstGeom>
                    <a:ln/>
                  </pic:spPr>
                </pic:pic>
              </a:graphicData>
            </a:graphic>
          </wp:inline>
        </w:drawing>
      </w:r>
    </w:p>
    <w:p w14:paraId="2CA39514" w14:textId="77777777" w:rsidR="00D43AE1" w:rsidRDefault="00D43AE1">
      <w:pPr>
        <w:widowControl w:val="0"/>
        <w:jc w:val="center"/>
        <w:rPr>
          <w:rFonts w:ascii="Helvetica Neue" w:eastAsia="Helvetica Neue" w:hAnsi="Helvetica Neue" w:cs="Helvetica Neue"/>
          <w:b/>
        </w:rPr>
      </w:pPr>
    </w:p>
    <w:p w14:paraId="1A9AD8FD" w14:textId="77777777" w:rsidR="00D43AE1" w:rsidRDefault="0066725D">
      <w:pPr>
        <w:widowControl w:val="0"/>
        <w:jc w:val="center"/>
        <w:rPr>
          <w:rFonts w:ascii="Helvetica Neue" w:eastAsia="Helvetica Neue" w:hAnsi="Helvetica Neue" w:cs="Helvetica Neue"/>
          <w:b/>
        </w:rPr>
      </w:pPr>
      <w:r>
        <w:rPr>
          <w:rFonts w:ascii="Helvetica Neue" w:eastAsia="Helvetica Neue" w:hAnsi="Helvetica Neue" w:cs="Helvetica Neue"/>
          <w:b/>
        </w:rPr>
        <w:t>Bestellformular</w:t>
      </w:r>
    </w:p>
    <w:p w14:paraId="418328A5" w14:textId="77777777" w:rsidR="00D43AE1" w:rsidRDefault="00D43AE1">
      <w:pPr>
        <w:widowControl w:val="0"/>
        <w:rPr>
          <w:rFonts w:ascii="Helvetica Neue" w:eastAsia="Helvetica Neue" w:hAnsi="Helvetica Neue" w:cs="Helvetica Neue"/>
          <w:b/>
          <w:sz w:val="20"/>
          <w:szCs w:val="20"/>
        </w:rPr>
      </w:pPr>
    </w:p>
    <w:p w14:paraId="5FBB0766" w14:textId="77777777" w:rsidR="00D43AE1" w:rsidRDefault="00D43AE1">
      <w:pPr>
        <w:pBdr>
          <w:top w:val="nil"/>
          <w:left w:val="nil"/>
          <w:bottom w:val="nil"/>
          <w:right w:val="nil"/>
          <w:between w:val="nil"/>
        </w:pBdr>
        <w:ind w:hanging="135"/>
        <w:rPr>
          <w:rFonts w:ascii="Helvetica Neue" w:eastAsia="Helvetica Neue" w:hAnsi="Helvetica Neue" w:cs="Helvetica Neue"/>
          <w:color w:val="000000"/>
          <w:sz w:val="18"/>
          <w:szCs w:val="18"/>
        </w:rPr>
      </w:pPr>
    </w:p>
    <w:p w14:paraId="2517BC82" w14:textId="68EEB9FD" w:rsidR="00D43AE1" w:rsidRDefault="0066725D">
      <w:pPr>
        <w:pBdr>
          <w:top w:val="nil"/>
          <w:left w:val="nil"/>
          <w:bottom w:val="nil"/>
          <w:right w:val="nil"/>
          <w:between w:val="nil"/>
        </w:pBdr>
        <w:spacing w:after="60"/>
        <w:ind w:hanging="135"/>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Die Bestellung erfolgt per E-Mail an </w:t>
      </w:r>
      <w:hyperlink r:id="rId7" w:history="1">
        <w:r w:rsidR="00FB4D16" w:rsidRPr="00CC0EB4">
          <w:rPr>
            <w:rStyle w:val="Hyperlink"/>
            <w:rFonts w:ascii="Helvetica Neue" w:eastAsia="Helvetica Neue" w:hAnsi="Helvetica Neue" w:cs="Helvetica Neue"/>
            <w:color w:val="FF0000"/>
            <w:sz w:val="18"/>
            <w:szCs w:val="18"/>
          </w:rPr>
          <w:t>info@duke-award.de</w:t>
        </w:r>
      </w:hyperlink>
      <w:r>
        <w:rPr>
          <w:rFonts w:ascii="Helvetica Neue" w:eastAsia="Helvetica Neue" w:hAnsi="Helvetica Neue" w:cs="Helvetica Neue"/>
          <w:color w:val="000000"/>
          <w:sz w:val="18"/>
          <w:szCs w:val="18"/>
        </w:rPr>
        <w:t xml:space="preserve"> im Auftrag des Anbieters. Rot: neu bzw. geändert in dieser Version. Es gelten die AGB und die zum Zeitpunkt der Bestellung gültigen Preise. </w:t>
      </w:r>
    </w:p>
    <w:p w14:paraId="1AA782A6" w14:textId="77777777" w:rsidR="00D43AE1" w:rsidRDefault="00D43AE1">
      <w:pPr>
        <w:pBdr>
          <w:top w:val="nil"/>
          <w:left w:val="nil"/>
          <w:bottom w:val="nil"/>
          <w:right w:val="nil"/>
          <w:between w:val="nil"/>
        </w:pBdr>
        <w:spacing w:after="60"/>
        <w:ind w:left="135" w:hanging="135"/>
        <w:rPr>
          <w:rFonts w:ascii="Helvetica Neue" w:eastAsia="Helvetica Neue" w:hAnsi="Helvetica Neue" w:cs="Helvetica Neue"/>
          <w:color w:val="000000"/>
          <w:sz w:val="18"/>
          <w:szCs w:val="18"/>
        </w:rPr>
      </w:pPr>
    </w:p>
    <w:p w14:paraId="274BCF5B" w14:textId="77777777" w:rsidR="00D43AE1" w:rsidRDefault="0066725D">
      <w:pPr>
        <w:pBdr>
          <w:bottom w:val="single" w:sz="4" w:space="1" w:color="000000"/>
        </w:pBd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Anbieter- und Lieferdaten </w:t>
      </w:r>
    </w:p>
    <w:p w14:paraId="225EA09D" w14:textId="77777777" w:rsidR="00D43AE1" w:rsidRDefault="00D43AE1">
      <w:pPr>
        <w:rPr>
          <w:rFonts w:ascii="Helvetica Neue" w:eastAsia="Helvetica Neue" w:hAnsi="Helvetica Neue" w:cs="Helvetica Neue"/>
          <w:sz w:val="18"/>
          <w:szCs w:val="18"/>
        </w:rPr>
      </w:pPr>
    </w:p>
    <w:p w14:paraId="2344769C" w14:textId="77777777" w:rsidR="00D43AE1" w:rsidRDefault="0066725D">
      <w:pPr>
        <w:pBdr>
          <w:bottom w:val="single" w:sz="4" w:space="1" w:color="000000"/>
        </w:pBd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Anbieter:  </w:t>
      </w:r>
    </w:p>
    <w:p w14:paraId="148714C4" w14:textId="77777777" w:rsidR="00D43AE1" w:rsidRDefault="00D43AE1">
      <w:pPr>
        <w:rPr>
          <w:rFonts w:ascii="Helvetica Neue" w:eastAsia="Helvetica Neue" w:hAnsi="Helvetica Neue" w:cs="Helvetica Neue"/>
          <w:sz w:val="18"/>
          <w:szCs w:val="18"/>
        </w:rPr>
      </w:pPr>
    </w:p>
    <w:p w14:paraId="1D3471BB" w14:textId="77777777" w:rsidR="00D43AE1" w:rsidRPr="0066725D" w:rsidRDefault="0066725D">
      <w:pPr>
        <w:pBdr>
          <w:bottom w:val="single" w:sz="4" w:space="1" w:color="000000"/>
        </w:pBdr>
        <w:rPr>
          <w:rFonts w:ascii="Helvetica Neue" w:eastAsia="Helvetica Neue" w:hAnsi="Helvetica Neue" w:cs="Helvetica Neue"/>
          <w:sz w:val="18"/>
          <w:szCs w:val="18"/>
          <w:lang w:val="en-US"/>
        </w:rPr>
      </w:pPr>
      <w:proofErr w:type="spellStart"/>
      <w:r w:rsidRPr="0066725D">
        <w:rPr>
          <w:rFonts w:ascii="Helvetica Neue" w:eastAsia="Helvetica Neue" w:hAnsi="Helvetica Neue" w:cs="Helvetica Neue"/>
          <w:sz w:val="18"/>
          <w:szCs w:val="18"/>
          <w:lang w:val="en-US"/>
        </w:rPr>
        <w:t>Programmkoordinator</w:t>
      </w:r>
      <w:proofErr w:type="spellEnd"/>
      <w:r w:rsidRPr="0066725D">
        <w:rPr>
          <w:rFonts w:ascii="Helvetica Neue" w:eastAsia="Helvetica Neue" w:hAnsi="Helvetica Neue" w:cs="Helvetica Neue"/>
          <w:sz w:val="18"/>
          <w:szCs w:val="18"/>
          <w:lang w:val="en-US"/>
        </w:rPr>
        <w:t xml:space="preserve">:  </w:t>
      </w:r>
    </w:p>
    <w:p w14:paraId="7FFBD431" w14:textId="77777777" w:rsidR="00D43AE1" w:rsidRPr="0066725D" w:rsidRDefault="00D43AE1">
      <w:pPr>
        <w:rPr>
          <w:rFonts w:ascii="Helvetica Neue" w:eastAsia="Helvetica Neue" w:hAnsi="Helvetica Neue" w:cs="Helvetica Neue"/>
          <w:sz w:val="18"/>
          <w:szCs w:val="18"/>
          <w:lang w:val="en-US"/>
        </w:rPr>
      </w:pPr>
    </w:p>
    <w:p w14:paraId="7B086404" w14:textId="77777777" w:rsidR="00D43AE1" w:rsidRPr="0066725D" w:rsidRDefault="0066725D">
      <w:pPr>
        <w:pBdr>
          <w:bottom w:val="single" w:sz="4" w:space="1" w:color="000000"/>
        </w:pBdr>
        <w:rPr>
          <w:rFonts w:ascii="Helvetica Neue" w:eastAsia="Helvetica Neue" w:hAnsi="Helvetica Neue" w:cs="Helvetica Neue"/>
          <w:sz w:val="18"/>
          <w:szCs w:val="18"/>
          <w:lang w:val="en-US"/>
        </w:rPr>
      </w:pPr>
      <w:r w:rsidRPr="0066725D">
        <w:rPr>
          <w:rFonts w:ascii="Helvetica Neue" w:eastAsia="Helvetica Neue" w:hAnsi="Helvetica Neue" w:cs="Helvetica Neue"/>
          <w:sz w:val="18"/>
          <w:szCs w:val="18"/>
          <w:lang w:val="en-US"/>
        </w:rPr>
        <w:t xml:space="preserve">E-Mail: </w:t>
      </w:r>
    </w:p>
    <w:p w14:paraId="0BF1F65A" w14:textId="77777777" w:rsidR="00D43AE1" w:rsidRPr="0066725D" w:rsidRDefault="00D43AE1">
      <w:pPr>
        <w:rPr>
          <w:rFonts w:ascii="Helvetica Neue" w:eastAsia="Helvetica Neue" w:hAnsi="Helvetica Neue" w:cs="Helvetica Neue"/>
          <w:sz w:val="18"/>
          <w:szCs w:val="18"/>
          <w:lang w:val="en-US"/>
        </w:rPr>
      </w:pPr>
    </w:p>
    <w:p w14:paraId="5C8488C6" w14:textId="77777777" w:rsidR="00D43AE1" w:rsidRDefault="0066725D">
      <w:pPr>
        <w:pBdr>
          <w:bottom w:val="single" w:sz="4" w:space="1" w:color="000000"/>
        </w:pBd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Lieferanschrift </w:t>
      </w:r>
    </w:p>
    <w:p w14:paraId="638008F7" w14:textId="77777777" w:rsidR="00D43AE1" w:rsidRDefault="00D43AE1">
      <w:pPr>
        <w:rPr>
          <w:rFonts w:ascii="Helvetica Neue" w:eastAsia="Helvetica Neue" w:hAnsi="Helvetica Neue" w:cs="Helvetica Neue"/>
          <w:sz w:val="18"/>
          <w:szCs w:val="18"/>
        </w:rPr>
      </w:pPr>
    </w:p>
    <w:p w14:paraId="41E4E14B" w14:textId="77777777" w:rsidR="00D43AE1" w:rsidRDefault="0066725D">
      <w:pPr>
        <w:pBdr>
          <w:bottom w:val="single" w:sz="4" w:space="1" w:color="000000"/>
        </w:pBdr>
        <w:rPr>
          <w:rFonts w:ascii="Helvetica Neue" w:eastAsia="Helvetica Neue" w:hAnsi="Helvetica Neue" w:cs="Helvetica Neue"/>
          <w:sz w:val="18"/>
          <w:szCs w:val="18"/>
        </w:rPr>
      </w:pPr>
      <w:bookmarkStart w:id="0" w:name="_heading=h.gjdgxs" w:colFirst="0" w:colLast="0"/>
      <w:bookmarkEnd w:id="0"/>
      <w:r>
        <w:rPr>
          <w:rFonts w:ascii="Helvetica Neue" w:eastAsia="Helvetica Neue" w:hAnsi="Helvetica Neue" w:cs="Helvetica Neue"/>
          <w:sz w:val="18"/>
          <w:szCs w:val="18"/>
        </w:rPr>
        <w:t xml:space="preserve">Zahlung: </w:t>
      </w:r>
    </w:p>
    <w:p w14:paraId="04A3D3DD" w14:textId="77777777" w:rsidR="00D43AE1" w:rsidRDefault="00D43AE1">
      <w:pPr>
        <w:pBdr>
          <w:top w:val="nil"/>
          <w:left w:val="nil"/>
          <w:bottom w:val="nil"/>
          <w:right w:val="nil"/>
          <w:between w:val="nil"/>
        </w:pBdr>
        <w:spacing w:after="60"/>
        <w:ind w:left="135" w:hanging="135"/>
        <w:rPr>
          <w:rFonts w:ascii="Helvetica Neue" w:eastAsia="Helvetica Neue" w:hAnsi="Helvetica Neue" w:cs="Helvetica Neue"/>
          <w:color w:val="000000"/>
          <w:sz w:val="18"/>
          <w:szCs w:val="18"/>
        </w:rPr>
      </w:pPr>
    </w:p>
    <w:p w14:paraId="1C03820E" w14:textId="77777777" w:rsidR="00D43AE1" w:rsidRDefault="0066725D">
      <w:pPr>
        <w:pBdr>
          <w:bottom w:val="single" w:sz="4" w:space="1" w:color="000000"/>
        </w:pBd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Datum: </w:t>
      </w:r>
    </w:p>
    <w:p w14:paraId="4DA1127A" w14:textId="77777777" w:rsidR="00D43AE1" w:rsidRDefault="00D43AE1">
      <w:pPr>
        <w:pBdr>
          <w:top w:val="nil"/>
          <w:left w:val="nil"/>
          <w:bottom w:val="nil"/>
          <w:right w:val="nil"/>
          <w:between w:val="nil"/>
        </w:pBdr>
        <w:spacing w:after="60"/>
        <w:ind w:left="135" w:hanging="135"/>
        <w:rPr>
          <w:rFonts w:ascii="Helvetica Neue" w:eastAsia="Helvetica Neue" w:hAnsi="Helvetica Neue" w:cs="Helvetica Neue"/>
          <w:color w:val="000000"/>
          <w:sz w:val="18"/>
          <w:szCs w:val="18"/>
        </w:rPr>
      </w:pPr>
    </w:p>
    <w:p w14:paraId="374E9F6C" w14:textId="77777777" w:rsidR="00D43AE1" w:rsidRDefault="00D43AE1">
      <w:pPr>
        <w:pBdr>
          <w:top w:val="nil"/>
          <w:left w:val="nil"/>
          <w:bottom w:val="nil"/>
          <w:right w:val="nil"/>
          <w:between w:val="nil"/>
        </w:pBdr>
        <w:spacing w:after="60"/>
        <w:ind w:left="135" w:hanging="135"/>
        <w:rPr>
          <w:rFonts w:ascii="Helvetica Neue" w:eastAsia="Helvetica Neue" w:hAnsi="Helvetica Neue" w:cs="Helvetica Neue"/>
          <w:color w:val="000000"/>
          <w:sz w:val="18"/>
          <w:szCs w:val="18"/>
        </w:rPr>
      </w:pPr>
    </w:p>
    <w:p w14:paraId="5E46C88D" w14:textId="77777777" w:rsidR="00D43AE1" w:rsidRDefault="0066725D">
      <w:pPr>
        <w:pBdr>
          <w:bottom w:val="single" w:sz="4" w:space="1" w:color="000000"/>
        </w:pBdr>
        <w:rPr>
          <w:rFonts w:ascii="Helvetica Neue" w:eastAsia="Helvetica Neue" w:hAnsi="Helvetica Neue" w:cs="Helvetica Neue"/>
          <w:b/>
          <w:sz w:val="18"/>
          <w:szCs w:val="18"/>
        </w:rPr>
      </w:pPr>
      <w:r>
        <w:rPr>
          <w:rFonts w:ascii="Helvetica Neue" w:eastAsia="Helvetica Neue" w:hAnsi="Helvetica Neue" w:cs="Helvetica Neue"/>
          <w:b/>
          <w:sz w:val="18"/>
          <w:szCs w:val="18"/>
        </w:rPr>
        <w:t>Bestellung</w:t>
      </w:r>
    </w:p>
    <w:p w14:paraId="5C88ACA7" w14:textId="77777777" w:rsidR="00D43AE1" w:rsidRDefault="00D43AE1">
      <w:pPr>
        <w:pBdr>
          <w:top w:val="nil"/>
          <w:left w:val="nil"/>
          <w:bottom w:val="nil"/>
          <w:right w:val="nil"/>
          <w:between w:val="nil"/>
        </w:pBdr>
        <w:spacing w:after="60"/>
        <w:ind w:hanging="135"/>
        <w:rPr>
          <w:rFonts w:ascii="Helvetica Neue" w:eastAsia="Helvetica Neue" w:hAnsi="Helvetica Neue" w:cs="Helvetica Neue"/>
          <w:color w:val="000000"/>
          <w:sz w:val="18"/>
          <w:szCs w:val="18"/>
        </w:rPr>
      </w:pPr>
    </w:p>
    <w:tbl>
      <w:tblPr>
        <w:tblStyle w:val="a"/>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
        <w:gridCol w:w="709"/>
        <w:gridCol w:w="5384"/>
        <w:gridCol w:w="1136"/>
        <w:gridCol w:w="1285"/>
      </w:tblGrid>
      <w:tr w:rsidR="00D43AE1" w14:paraId="7B117702" w14:textId="77777777">
        <w:trPr>
          <w:trHeight w:val="320"/>
        </w:trPr>
        <w:tc>
          <w:tcPr>
            <w:tcW w:w="1265" w:type="dxa"/>
            <w:gridSpan w:val="2"/>
          </w:tcPr>
          <w:p w14:paraId="02545DEF" w14:textId="77777777" w:rsidR="00D43AE1" w:rsidRDefault="0066725D">
            <w:pPr>
              <w:spacing w:before="40" w:after="40"/>
            </w:pPr>
            <w:r>
              <w:rPr>
                <w:rFonts w:ascii="Helvetica Neue" w:eastAsia="Helvetica Neue" w:hAnsi="Helvetica Neue" w:cs="Helvetica Neue"/>
                <w:sz w:val="18"/>
                <w:szCs w:val="18"/>
              </w:rPr>
              <w:t>Menge</w:t>
            </w:r>
          </w:p>
        </w:tc>
        <w:tc>
          <w:tcPr>
            <w:tcW w:w="5384" w:type="dxa"/>
          </w:tcPr>
          <w:p w14:paraId="79A45670" w14:textId="77777777" w:rsidR="00D43AE1" w:rsidRDefault="0066725D">
            <w:pPr>
              <w:spacing w:before="40" w:after="40"/>
              <w:rPr>
                <w:b/>
              </w:rPr>
            </w:pPr>
            <w:r>
              <w:rPr>
                <w:rFonts w:ascii="Helvetica Neue" w:eastAsia="Helvetica Neue" w:hAnsi="Helvetica Neue" w:cs="Helvetica Neue"/>
                <w:sz w:val="18"/>
                <w:szCs w:val="18"/>
              </w:rPr>
              <w:t>Bezeichnung</w:t>
            </w:r>
          </w:p>
        </w:tc>
        <w:tc>
          <w:tcPr>
            <w:tcW w:w="1136" w:type="dxa"/>
          </w:tcPr>
          <w:p w14:paraId="309504DF" w14:textId="77777777" w:rsidR="00D43AE1" w:rsidRDefault="0066725D">
            <w:pPr>
              <w:spacing w:before="40" w:after="40"/>
            </w:pPr>
            <w:r>
              <w:rPr>
                <w:rFonts w:ascii="Helvetica Neue" w:eastAsia="Helvetica Neue" w:hAnsi="Helvetica Neue" w:cs="Helvetica Neue"/>
                <w:sz w:val="18"/>
                <w:szCs w:val="18"/>
              </w:rPr>
              <w:t>Einzelpreis</w:t>
            </w:r>
          </w:p>
        </w:tc>
        <w:tc>
          <w:tcPr>
            <w:tcW w:w="1285" w:type="dxa"/>
          </w:tcPr>
          <w:p w14:paraId="5FE8A511" w14:textId="77777777" w:rsidR="00D43AE1" w:rsidRDefault="0066725D">
            <w:pPr>
              <w:spacing w:before="40" w:after="40"/>
            </w:pPr>
            <w:r>
              <w:rPr>
                <w:rFonts w:ascii="Helvetica Neue" w:eastAsia="Helvetica Neue" w:hAnsi="Helvetica Neue" w:cs="Helvetica Neue"/>
                <w:sz w:val="18"/>
                <w:szCs w:val="18"/>
              </w:rPr>
              <w:t>Gesamtpreis</w:t>
            </w:r>
          </w:p>
        </w:tc>
      </w:tr>
      <w:tr w:rsidR="00D43AE1" w14:paraId="331E7267" w14:textId="77777777">
        <w:tc>
          <w:tcPr>
            <w:tcW w:w="9070" w:type="dxa"/>
            <w:gridSpan w:val="5"/>
          </w:tcPr>
          <w:p w14:paraId="680F6EE7" w14:textId="77777777" w:rsidR="00D43AE1" w:rsidRDefault="0066725D">
            <w:pPr>
              <w:spacing w:before="40" w:after="40"/>
              <w:rPr>
                <w:rFonts w:ascii="Helvetica Neue" w:eastAsia="Helvetica Neue" w:hAnsi="Helvetica Neue" w:cs="Helvetica Neue"/>
                <w:b/>
                <w:sz w:val="18"/>
                <w:szCs w:val="18"/>
              </w:rPr>
            </w:pPr>
            <w:r>
              <w:rPr>
                <w:rFonts w:ascii="Helvetica Neue" w:eastAsia="Helvetica Neue" w:hAnsi="Helvetica Neue" w:cs="Helvetica Neue"/>
                <w:b/>
                <w:sz w:val="18"/>
                <w:szCs w:val="18"/>
              </w:rPr>
              <w:t>Grundinformation</w:t>
            </w:r>
          </w:p>
        </w:tc>
      </w:tr>
      <w:tr w:rsidR="00D43AE1" w14:paraId="4FCCC9B6" w14:textId="77777777">
        <w:tc>
          <w:tcPr>
            <w:tcW w:w="556" w:type="dxa"/>
          </w:tcPr>
          <w:p w14:paraId="3217B522" w14:textId="77777777" w:rsidR="00D43AE1" w:rsidRDefault="00D43AE1">
            <w:pPr>
              <w:spacing w:before="40" w:after="40"/>
            </w:pPr>
          </w:p>
        </w:tc>
        <w:tc>
          <w:tcPr>
            <w:tcW w:w="709" w:type="dxa"/>
          </w:tcPr>
          <w:p w14:paraId="528C996A" w14:textId="77777777" w:rsidR="00D43AE1" w:rsidRDefault="0066725D">
            <w:pPr>
              <w:spacing w:before="40" w:after="40"/>
            </w:pPr>
            <w:r>
              <w:rPr>
                <w:rFonts w:ascii="Helvetica Neue" w:eastAsia="Helvetica Neue" w:hAnsi="Helvetica Neue" w:cs="Helvetica Neue"/>
                <w:sz w:val="18"/>
                <w:szCs w:val="18"/>
              </w:rPr>
              <w:t>Pack</w:t>
            </w:r>
          </w:p>
        </w:tc>
        <w:tc>
          <w:tcPr>
            <w:tcW w:w="5384" w:type="dxa"/>
          </w:tcPr>
          <w:p w14:paraId="76E65CF5" w14:textId="77777777" w:rsidR="00D43AE1" w:rsidRDefault="0066725D">
            <w:pPr>
              <w:spacing w:before="40" w:after="40"/>
            </w:pPr>
            <w:r>
              <w:rPr>
                <w:rFonts w:ascii="Helvetica Neue" w:eastAsia="Helvetica Neue" w:hAnsi="Helvetica Neue" w:cs="Helvetica Neue"/>
                <w:b/>
                <w:sz w:val="18"/>
                <w:szCs w:val="18"/>
              </w:rPr>
              <w:t>Flyer (deutsch).</w:t>
            </w:r>
            <w:r>
              <w:rPr>
                <w:rFonts w:ascii="Helvetica Neue" w:eastAsia="Helvetica Neue" w:hAnsi="Helvetica Neue" w:cs="Helvetica Neue"/>
                <w:sz w:val="18"/>
                <w:szCs w:val="18"/>
              </w:rPr>
              <w:t xml:space="preserve"> Vierfarbig auf hochwertigem Papier. 2. Auflage. Pack mit 50 Stück.</w:t>
            </w:r>
          </w:p>
        </w:tc>
        <w:tc>
          <w:tcPr>
            <w:tcW w:w="1136" w:type="dxa"/>
          </w:tcPr>
          <w:p w14:paraId="7E8920F4" w14:textId="77777777" w:rsidR="00D43AE1" w:rsidRDefault="00A93747">
            <w:pPr>
              <w:spacing w:before="40" w:after="40"/>
              <w:jc w:val="right"/>
            </w:pPr>
            <w:sdt>
              <w:sdtPr>
                <w:tag w:val="goog_rdk_0"/>
                <w:id w:val="-119988797"/>
              </w:sdtPr>
              <w:sdtEndPr/>
              <w:sdtContent>
                <w:r w:rsidR="0066725D">
                  <w:rPr>
                    <w:rFonts w:ascii="PT Sans" w:eastAsia="PT Sans" w:hAnsi="PT Sans" w:cs="PT Sans"/>
                    <w:sz w:val="18"/>
                    <w:szCs w:val="18"/>
                  </w:rPr>
                  <w:t>10,00 €</w:t>
                </w:r>
              </w:sdtContent>
            </w:sdt>
          </w:p>
        </w:tc>
        <w:tc>
          <w:tcPr>
            <w:tcW w:w="1285" w:type="dxa"/>
          </w:tcPr>
          <w:p w14:paraId="6DC23DE1" w14:textId="77777777" w:rsidR="00D43AE1" w:rsidRDefault="00D43AE1">
            <w:pPr>
              <w:spacing w:before="40" w:after="40"/>
            </w:pPr>
          </w:p>
        </w:tc>
      </w:tr>
      <w:tr w:rsidR="00D43AE1" w14:paraId="141362CF" w14:textId="77777777">
        <w:tc>
          <w:tcPr>
            <w:tcW w:w="556" w:type="dxa"/>
          </w:tcPr>
          <w:p w14:paraId="7E633763" w14:textId="77777777" w:rsidR="00D43AE1" w:rsidRDefault="00D43AE1">
            <w:pPr>
              <w:spacing w:before="40" w:after="40"/>
            </w:pPr>
          </w:p>
        </w:tc>
        <w:tc>
          <w:tcPr>
            <w:tcW w:w="709" w:type="dxa"/>
          </w:tcPr>
          <w:p w14:paraId="3F50BCDD" w14:textId="77777777" w:rsidR="00D43AE1" w:rsidRDefault="0066725D">
            <w:pPr>
              <w:spacing w:before="40" w:after="40"/>
            </w:pPr>
            <w:r>
              <w:rPr>
                <w:rFonts w:ascii="Helvetica Neue" w:eastAsia="Helvetica Neue" w:hAnsi="Helvetica Neue" w:cs="Helvetica Neue"/>
                <w:sz w:val="18"/>
                <w:szCs w:val="18"/>
              </w:rPr>
              <w:t>Pack</w:t>
            </w:r>
          </w:p>
        </w:tc>
        <w:tc>
          <w:tcPr>
            <w:tcW w:w="5384" w:type="dxa"/>
          </w:tcPr>
          <w:p w14:paraId="176A3358" w14:textId="77777777" w:rsidR="00D43AE1" w:rsidRDefault="0066725D">
            <w:pPr>
              <w:spacing w:before="40" w:after="40"/>
              <w:rPr>
                <w:rFonts w:ascii="Helvetica Neue" w:eastAsia="Helvetica Neue" w:hAnsi="Helvetica Neue" w:cs="Helvetica Neue"/>
                <w:b/>
                <w:sz w:val="18"/>
                <w:szCs w:val="18"/>
              </w:rPr>
            </w:pPr>
            <w:r>
              <w:rPr>
                <w:rFonts w:ascii="Helvetica Neue" w:eastAsia="Helvetica Neue" w:hAnsi="Helvetica Neue" w:cs="Helvetica Neue"/>
                <w:b/>
                <w:sz w:val="18"/>
                <w:szCs w:val="18"/>
              </w:rPr>
              <w:t>Flyer (englisch).</w:t>
            </w:r>
            <w:r>
              <w:rPr>
                <w:rFonts w:ascii="Helvetica Neue" w:eastAsia="Helvetica Neue" w:hAnsi="Helvetica Neue" w:cs="Helvetica Neue"/>
                <w:sz w:val="18"/>
                <w:szCs w:val="18"/>
              </w:rPr>
              <w:t xml:space="preserve"> Vierfarbig auf hochwertigem Papier. Pack mit 50 Stück.</w:t>
            </w:r>
          </w:p>
        </w:tc>
        <w:tc>
          <w:tcPr>
            <w:tcW w:w="1136" w:type="dxa"/>
          </w:tcPr>
          <w:p w14:paraId="60406E44" w14:textId="77777777" w:rsidR="00D43AE1" w:rsidRDefault="00A93747">
            <w:pPr>
              <w:spacing w:before="40" w:after="40"/>
              <w:jc w:val="right"/>
              <w:rPr>
                <w:rFonts w:ascii="Helvetica Neue" w:eastAsia="Helvetica Neue" w:hAnsi="Helvetica Neue" w:cs="Helvetica Neue"/>
                <w:sz w:val="18"/>
                <w:szCs w:val="18"/>
              </w:rPr>
            </w:pPr>
            <w:sdt>
              <w:sdtPr>
                <w:tag w:val="goog_rdk_1"/>
                <w:id w:val="566153151"/>
              </w:sdtPr>
              <w:sdtEndPr/>
              <w:sdtContent>
                <w:r w:rsidR="0066725D">
                  <w:rPr>
                    <w:rFonts w:ascii="PT Sans" w:eastAsia="PT Sans" w:hAnsi="PT Sans" w:cs="PT Sans"/>
                    <w:sz w:val="18"/>
                    <w:szCs w:val="18"/>
                  </w:rPr>
                  <w:t>10,00 €</w:t>
                </w:r>
              </w:sdtContent>
            </w:sdt>
          </w:p>
        </w:tc>
        <w:tc>
          <w:tcPr>
            <w:tcW w:w="1285" w:type="dxa"/>
          </w:tcPr>
          <w:p w14:paraId="22D3027E" w14:textId="77777777" w:rsidR="00D43AE1" w:rsidRDefault="00D43AE1">
            <w:pPr>
              <w:spacing w:before="40" w:after="40"/>
            </w:pPr>
          </w:p>
        </w:tc>
      </w:tr>
      <w:tr w:rsidR="00D43AE1" w14:paraId="7A81ADCE" w14:textId="77777777">
        <w:tc>
          <w:tcPr>
            <w:tcW w:w="556" w:type="dxa"/>
          </w:tcPr>
          <w:p w14:paraId="46C25A2B" w14:textId="77777777" w:rsidR="00D43AE1" w:rsidRDefault="00D43AE1">
            <w:pPr>
              <w:spacing w:before="40" w:after="40"/>
            </w:pPr>
          </w:p>
        </w:tc>
        <w:tc>
          <w:tcPr>
            <w:tcW w:w="709" w:type="dxa"/>
          </w:tcPr>
          <w:p w14:paraId="2909FB97" w14:textId="77777777" w:rsidR="00D43AE1" w:rsidRDefault="0066725D">
            <w:pPr>
              <w:spacing w:before="40" w:after="40"/>
              <w:rPr>
                <w:rFonts w:ascii="Helvetica Neue" w:eastAsia="Helvetica Neue" w:hAnsi="Helvetica Neue" w:cs="Helvetica Neue"/>
                <w:sz w:val="18"/>
                <w:szCs w:val="18"/>
              </w:rPr>
            </w:pPr>
            <w:r>
              <w:rPr>
                <w:rFonts w:ascii="Helvetica Neue" w:eastAsia="Helvetica Neue" w:hAnsi="Helvetica Neue" w:cs="Helvetica Neue"/>
                <w:sz w:val="18"/>
                <w:szCs w:val="18"/>
              </w:rPr>
              <w:t>Stück</w:t>
            </w:r>
          </w:p>
        </w:tc>
        <w:tc>
          <w:tcPr>
            <w:tcW w:w="5384" w:type="dxa"/>
          </w:tcPr>
          <w:p w14:paraId="7F058CC5" w14:textId="77777777" w:rsidR="00D43AE1" w:rsidRDefault="0066725D">
            <w:pPr>
              <w:spacing w:before="40" w:after="40"/>
              <w:rPr>
                <w:rFonts w:ascii="Helvetica Neue" w:eastAsia="Helvetica Neue" w:hAnsi="Helvetica Neue" w:cs="Helvetica Neue"/>
                <w:b/>
                <w:sz w:val="18"/>
                <w:szCs w:val="18"/>
              </w:rPr>
            </w:pPr>
            <w:r>
              <w:rPr>
                <w:rFonts w:ascii="Helvetica Neue" w:eastAsia="Helvetica Neue" w:hAnsi="Helvetica Neue" w:cs="Helvetica Neue"/>
                <w:b/>
                <w:sz w:val="18"/>
                <w:szCs w:val="18"/>
              </w:rPr>
              <w:t>Grundinformation.</w:t>
            </w:r>
            <w:r>
              <w:rPr>
                <w:rFonts w:ascii="Helvetica Neue" w:eastAsia="Helvetica Neue" w:hAnsi="Helvetica Neue" w:cs="Helvetica Neue"/>
                <w:sz w:val="18"/>
                <w:szCs w:val="18"/>
              </w:rPr>
              <w:t xml:space="preserve"> Handbuchauszug zu den Programmgrundlagen – DIE Ergänzung zum gedruckten Begleitheft und Hintergrundinformation für Helfer in den Programmteilen. 40 Seiten, vierfarbig, Format A5 quer.</w:t>
            </w:r>
          </w:p>
        </w:tc>
        <w:tc>
          <w:tcPr>
            <w:tcW w:w="1136" w:type="dxa"/>
          </w:tcPr>
          <w:p w14:paraId="12F65542" w14:textId="77777777" w:rsidR="00D43AE1" w:rsidRDefault="00A93747">
            <w:pPr>
              <w:spacing w:before="40" w:after="40"/>
              <w:jc w:val="right"/>
              <w:rPr>
                <w:rFonts w:ascii="Helvetica Neue" w:eastAsia="Helvetica Neue" w:hAnsi="Helvetica Neue" w:cs="Helvetica Neue"/>
                <w:sz w:val="18"/>
                <w:szCs w:val="18"/>
              </w:rPr>
            </w:pPr>
            <w:sdt>
              <w:sdtPr>
                <w:tag w:val="goog_rdk_2"/>
                <w:id w:val="1266807939"/>
              </w:sdtPr>
              <w:sdtEndPr/>
              <w:sdtContent>
                <w:r w:rsidR="0066725D">
                  <w:rPr>
                    <w:rFonts w:ascii="PT Sans" w:eastAsia="PT Sans" w:hAnsi="PT Sans" w:cs="PT Sans"/>
                    <w:sz w:val="18"/>
                    <w:szCs w:val="18"/>
                  </w:rPr>
                  <w:t>4,00 €</w:t>
                </w:r>
              </w:sdtContent>
            </w:sdt>
          </w:p>
        </w:tc>
        <w:tc>
          <w:tcPr>
            <w:tcW w:w="1285" w:type="dxa"/>
          </w:tcPr>
          <w:p w14:paraId="0F3189D7" w14:textId="77777777" w:rsidR="00D43AE1" w:rsidRDefault="00D43AE1">
            <w:pPr>
              <w:spacing w:before="40" w:after="40"/>
            </w:pPr>
          </w:p>
        </w:tc>
      </w:tr>
      <w:tr w:rsidR="00D43AE1" w14:paraId="38006874" w14:textId="77777777">
        <w:tc>
          <w:tcPr>
            <w:tcW w:w="556" w:type="dxa"/>
          </w:tcPr>
          <w:p w14:paraId="5BF5BA96" w14:textId="77777777" w:rsidR="00D43AE1" w:rsidRDefault="00D43AE1">
            <w:pPr>
              <w:spacing w:before="40" w:after="40"/>
            </w:pPr>
          </w:p>
        </w:tc>
        <w:tc>
          <w:tcPr>
            <w:tcW w:w="709" w:type="dxa"/>
          </w:tcPr>
          <w:p w14:paraId="7D03E4FB" w14:textId="77777777" w:rsidR="00D43AE1" w:rsidRDefault="0066725D">
            <w:pPr>
              <w:spacing w:before="40" w:after="40"/>
            </w:pPr>
            <w:r>
              <w:rPr>
                <w:rFonts w:ascii="Helvetica Neue" w:eastAsia="Helvetica Neue" w:hAnsi="Helvetica Neue" w:cs="Helvetica Neue"/>
                <w:sz w:val="18"/>
                <w:szCs w:val="18"/>
              </w:rPr>
              <w:t>Stück</w:t>
            </w:r>
          </w:p>
        </w:tc>
        <w:tc>
          <w:tcPr>
            <w:tcW w:w="5384" w:type="dxa"/>
          </w:tcPr>
          <w:p w14:paraId="19745EE2" w14:textId="77777777" w:rsidR="00D43AE1" w:rsidRPr="0066725D" w:rsidRDefault="0066725D">
            <w:pPr>
              <w:spacing w:before="40" w:after="40"/>
              <w:rPr>
                <w:rFonts w:ascii="Helvetica Neue" w:eastAsia="Helvetica Neue" w:hAnsi="Helvetica Neue" w:cs="Helvetica Neue"/>
                <w:sz w:val="18"/>
                <w:szCs w:val="18"/>
                <w:lang w:val="en-US"/>
              </w:rPr>
            </w:pPr>
            <w:r w:rsidRPr="0066725D">
              <w:rPr>
                <w:rFonts w:ascii="Helvetica Neue" w:eastAsia="Helvetica Neue" w:hAnsi="Helvetica Neue" w:cs="Helvetica Neue"/>
                <w:b/>
                <w:sz w:val="18"/>
                <w:szCs w:val="18"/>
                <w:lang w:val="en-US"/>
              </w:rPr>
              <w:t>Expedition Guide.</w:t>
            </w:r>
            <w:r w:rsidRPr="0066725D">
              <w:rPr>
                <w:rFonts w:ascii="Helvetica Neue" w:eastAsia="Helvetica Neue" w:hAnsi="Helvetica Neue" w:cs="Helvetica Neue"/>
                <w:sz w:val="18"/>
                <w:szCs w:val="18"/>
                <w:lang w:val="en-US"/>
              </w:rPr>
              <w:t xml:space="preserve"> The Expedition Guide provides advice and guidance for Award Leaders, Supervisors, Assessors and all adults involved in the delivery of the Expedition section.</w:t>
            </w:r>
          </w:p>
        </w:tc>
        <w:tc>
          <w:tcPr>
            <w:tcW w:w="1136" w:type="dxa"/>
          </w:tcPr>
          <w:p w14:paraId="2068B495" w14:textId="77777777" w:rsidR="00D43AE1" w:rsidRDefault="00A93747">
            <w:pPr>
              <w:spacing w:before="40" w:after="40"/>
              <w:jc w:val="right"/>
            </w:pPr>
            <w:sdt>
              <w:sdtPr>
                <w:tag w:val="goog_rdk_3"/>
                <w:id w:val="-1167087552"/>
              </w:sdtPr>
              <w:sdtEndPr/>
              <w:sdtContent>
                <w:r w:rsidR="0066725D">
                  <w:rPr>
                    <w:rFonts w:ascii="PT Sans" w:eastAsia="PT Sans" w:hAnsi="PT Sans" w:cs="PT Sans"/>
                    <w:sz w:val="18"/>
                    <w:szCs w:val="18"/>
                  </w:rPr>
                  <w:t>30,00 €</w:t>
                </w:r>
              </w:sdtContent>
            </w:sdt>
          </w:p>
        </w:tc>
        <w:tc>
          <w:tcPr>
            <w:tcW w:w="1285" w:type="dxa"/>
          </w:tcPr>
          <w:p w14:paraId="6BE47F9C" w14:textId="77777777" w:rsidR="00D43AE1" w:rsidRDefault="00D43AE1">
            <w:pPr>
              <w:spacing w:before="40" w:after="40"/>
            </w:pPr>
          </w:p>
        </w:tc>
      </w:tr>
      <w:tr w:rsidR="00D43AE1" w14:paraId="4B0FF3A3" w14:textId="77777777">
        <w:tc>
          <w:tcPr>
            <w:tcW w:w="9070" w:type="dxa"/>
            <w:gridSpan w:val="5"/>
          </w:tcPr>
          <w:p w14:paraId="02B3E976" w14:textId="77777777" w:rsidR="00D43AE1" w:rsidRDefault="00D43AE1">
            <w:pPr>
              <w:spacing w:before="40" w:after="40"/>
            </w:pPr>
          </w:p>
        </w:tc>
      </w:tr>
      <w:tr w:rsidR="00D43AE1" w14:paraId="032796BB" w14:textId="77777777">
        <w:tc>
          <w:tcPr>
            <w:tcW w:w="9070" w:type="dxa"/>
            <w:gridSpan w:val="5"/>
          </w:tcPr>
          <w:p w14:paraId="3E028EA8" w14:textId="77777777" w:rsidR="00D43AE1" w:rsidRDefault="0066725D">
            <w:pPr>
              <w:spacing w:before="40" w:after="40"/>
            </w:pPr>
            <w:r>
              <w:rPr>
                <w:rFonts w:ascii="Helvetica Neue" w:eastAsia="Helvetica Neue" w:hAnsi="Helvetica Neue" w:cs="Helvetica Neue"/>
                <w:b/>
                <w:sz w:val="18"/>
                <w:szCs w:val="18"/>
              </w:rPr>
              <w:t xml:space="preserve">Geschützte Artikel </w:t>
            </w:r>
            <w:r>
              <w:rPr>
                <w:rFonts w:ascii="Helvetica Neue" w:eastAsia="Helvetica Neue" w:hAnsi="Helvetica Neue" w:cs="Helvetica Neue"/>
                <w:sz w:val="18"/>
                <w:szCs w:val="18"/>
              </w:rPr>
              <w:t>(nur für Programmanbieter)</w:t>
            </w:r>
          </w:p>
        </w:tc>
      </w:tr>
      <w:tr w:rsidR="00D43AE1" w14:paraId="65E02BAE" w14:textId="77777777">
        <w:tc>
          <w:tcPr>
            <w:tcW w:w="556" w:type="dxa"/>
          </w:tcPr>
          <w:p w14:paraId="20CE334A" w14:textId="77777777" w:rsidR="00D43AE1" w:rsidRDefault="00D43AE1">
            <w:pPr>
              <w:spacing w:before="40" w:after="40"/>
            </w:pPr>
          </w:p>
        </w:tc>
        <w:tc>
          <w:tcPr>
            <w:tcW w:w="709" w:type="dxa"/>
          </w:tcPr>
          <w:p w14:paraId="21926FEF" w14:textId="77777777" w:rsidR="00D43AE1" w:rsidRDefault="0066725D">
            <w:pPr>
              <w:spacing w:before="40" w:after="40"/>
            </w:pPr>
            <w:r>
              <w:rPr>
                <w:rFonts w:ascii="Helvetica Neue" w:eastAsia="Helvetica Neue" w:hAnsi="Helvetica Neue" w:cs="Helvetica Neue"/>
                <w:sz w:val="18"/>
                <w:szCs w:val="18"/>
              </w:rPr>
              <w:t>Pack</w:t>
            </w:r>
          </w:p>
        </w:tc>
        <w:tc>
          <w:tcPr>
            <w:tcW w:w="5384" w:type="dxa"/>
          </w:tcPr>
          <w:p w14:paraId="09DCEA56" w14:textId="77777777" w:rsidR="00D43AE1" w:rsidRDefault="0066725D">
            <w:pPr>
              <w:spacing w:before="40" w:after="40"/>
            </w:pPr>
            <w:r>
              <w:rPr>
                <w:rFonts w:ascii="Helvetica Neue" w:eastAsia="Helvetica Neue" w:hAnsi="Helvetica Neue" w:cs="Helvetica Neue"/>
                <w:b/>
                <w:sz w:val="18"/>
                <w:szCs w:val="18"/>
              </w:rPr>
              <w:t>Schreibblock #WORLDREADY.</w:t>
            </w:r>
            <w:r>
              <w:rPr>
                <w:rFonts w:ascii="Helvetica Neue" w:eastAsia="Helvetica Neue" w:hAnsi="Helvetica Neue" w:cs="Helvetica Neue"/>
                <w:sz w:val="18"/>
                <w:szCs w:val="18"/>
              </w:rPr>
              <w:t xml:space="preserve"> Kariert. Pack mit 10 Stück.</w:t>
            </w:r>
          </w:p>
        </w:tc>
        <w:tc>
          <w:tcPr>
            <w:tcW w:w="1136" w:type="dxa"/>
          </w:tcPr>
          <w:p w14:paraId="7B1695CB" w14:textId="77777777" w:rsidR="00D43AE1" w:rsidRDefault="00A93747">
            <w:pPr>
              <w:spacing w:before="40" w:after="40"/>
              <w:jc w:val="right"/>
            </w:pPr>
            <w:sdt>
              <w:sdtPr>
                <w:tag w:val="goog_rdk_4"/>
                <w:id w:val="254947993"/>
              </w:sdtPr>
              <w:sdtEndPr/>
              <w:sdtContent>
                <w:r w:rsidR="0066725D">
                  <w:rPr>
                    <w:rFonts w:ascii="PT Sans" w:eastAsia="PT Sans" w:hAnsi="PT Sans" w:cs="PT Sans"/>
                    <w:sz w:val="18"/>
                    <w:szCs w:val="18"/>
                  </w:rPr>
                  <w:t>10,00 €</w:t>
                </w:r>
              </w:sdtContent>
            </w:sdt>
          </w:p>
        </w:tc>
        <w:tc>
          <w:tcPr>
            <w:tcW w:w="1285" w:type="dxa"/>
          </w:tcPr>
          <w:p w14:paraId="2C7D8190" w14:textId="77777777" w:rsidR="00D43AE1" w:rsidRDefault="00D43AE1">
            <w:pPr>
              <w:spacing w:before="40" w:after="40"/>
            </w:pPr>
          </w:p>
        </w:tc>
      </w:tr>
      <w:tr w:rsidR="00D43AE1" w14:paraId="0D01CE30" w14:textId="77777777">
        <w:tc>
          <w:tcPr>
            <w:tcW w:w="556" w:type="dxa"/>
          </w:tcPr>
          <w:p w14:paraId="63F89F28" w14:textId="77777777" w:rsidR="00D43AE1" w:rsidRDefault="00D43AE1">
            <w:pPr>
              <w:spacing w:before="40" w:after="40"/>
            </w:pPr>
          </w:p>
        </w:tc>
        <w:tc>
          <w:tcPr>
            <w:tcW w:w="709" w:type="dxa"/>
          </w:tcPr>
          <w:p w14:paraId="53FE9F6A" w14:textId="77777777" w:rsidR="00D43AE1" w:rsidRDefault="0066725D">
            <w:pPr>
              <w:spacing w:before="40" w:after="40"/>
            </w:pPr>
            <w:r>
              <w:rPr>
                <w:rFonts w:ascii="Helvetica Neue" w:eastAsia="Helvetica Neue" w:hAnsi="Helvetica Neue" w:cs="Helvetica Neue"/>
                <w:sz w:val="18"/>
                <w:szCs w:val="18"/>
              </w:rPr>
              <w:t>Stück</w:t>
            </w:r>
          </w:p>
        </w:tc>
        <w:tc>
          <w:tcPr>
            <w:tcW w:w="5384" w:type="dxa"/>
          </w:tcPr>
          <w:p w14:paraId="6A369633" w14:textId="77777777" w:rsidR="00D43AE1" w:rsidRDefault="0066725D">
            <w:pPr>
              <w:spacing w:before="40" w:after="40"/>
            </w:pPr>
            <w:r>
              <w:rPr>
                <w:rFonts w:ascii="Helvetica Neue" w:eastAsia="Helvetica Neue" w:hAnsi="Helvetica Neue" w:cs="Helvetica Neue"/>
                <w:b/>
                <w:sz w:val="18"/>
                <w:szCs w:val="18"/>
              </w:rPr>
              <w:t>Stoffbanner (groß).</w:t>
            </w:r>
            <w:r>
              <w:rPr>
                <w:rFonts w:ascii="Helvetica Neue" w:eastAsia="Helvetica Neue" w:hAnsi="Helvetica Neue" w:cs="Helvetica Neue"/>
                <w:sz w:val="18"/>
                <w:szCs w:val="18"/>
              </w:rPr>
              <w:t xml:space="preserve"> Format 2,50 m x 0,90 m</w:t>
            </w:r>
          </w:p>
        </w:tc>
        <w:tc>
          <w:tcPr>
            <w:tcW w:w="1136" w:type="dxa"/>
          </w:tcPr>
          <w:p w14:paraId="4B2D038F" w14:textId="77777777" w:rsidR="00D43AE1" w:rsidRDefault="00A93747">
            <w:pPr>
              <w:spacing w:before="40" w:after="40"/>
              <w:jc w:val="right"/>
            </w:pPr>
            <w:sdt>
              <w:sdtPr>
                <w:tag w:val="goog_rdk_5"/>
                <w:id w:val="1578250302"/>
              </w:sdtPr>
              <w:sdtEndPr/>
              <w:sdtContent>
                <w:r w:rsidR="0066725D">
                  <w:rPr>
                    <w:rFonts w:ascii="PT Sans" w:eastAsia="PT Sans" w:hAnsi="PT Sans" w:cs="PT Sans"/>
                    <w:sz w:val="18"/>
                    <w:szCs w:val="18"/>
                  </w:rPr>
                  <w:t>150,00 €</w:t>
                </w:r>
              </w:sdtContent>
            </w:sdt>
          </w:p>
        </w:tc>
        <w:tc>
          <w:tcPr>
            <w:tcW w:w="1285" w:type="dxa"/>
          </w:tcPr>
          <w:p w14:paraId="18EE6768" w14:textId="77777777" w:rsidR="00D43AE1" w:rsidRDefault="00D43AE1">
            <w:pPr>
              <w:spacing w:before="40" w:after="40"/>
            </w:pPr>
          </w:p>
        </w:tc>
      </w:tr>
      <w:tr w:rsidR="00D43AE1" w14:paraId="6BC8F821" w14:textId="77777777">
        <w:tc>
          <w:tcPr>
            <w:tcW w:w="556" w:type="dxa"/>
          </w:tcPr>
          <w:p w14:paraId="194FACE8" w14:textId="77777777" w:rsidR="00D43AE1" w:rsidRDefault="00D43AE1">
            <w:pPr>
              <w:spacing w:before="40" w:after="40"/>
            </w:pPr>
          </w:p>
        </w:tc>
        <w:tc>
          <w:tcPr>
            <w:tcW w:w="709" w:type="dxa"/>
          </w:tcPr>
          <w:p w14:paraId="20A8ECDE" w14:textId="77777777" w:rsidR="00D43AE1" w:rsidRDefault="0066725D">
            <w:pPr>
              <w:spacing w:before="40" w:after="40"/>
            </w:pPr>
            <w:r>
              <w:rPr>
                <w:rFonts w:ascii="Helvetica Neue" w:eastAsia="Helvetica Neue" w:hAnsi="Helvetica Neue" w:cs="Helvetica Neue"/>
                <w:sz w:val="18"/>
                <w:szCs w:val="18"/>
              </w:rPr>
              <w:t>Stück</w:t>
            </w:r>
          </w:p>
        </w:tc>
        <w:tc>
          <w:tcPr>
            <w:tcW w:w="5384" w:type="dxa"/>
          </w:tcPr>
          <w:p w14:paraId="0B93B70D" w14:textId="77777777" w:rsidR="00D43AE1" w:rsidRDefault="0066725D">
            <w:pPr>
              <w:spacing w:before="40" w:after="40"/>
            </w:pPr>
            <w:r>
              <w:rPr>
                <w:rFonts w:ascii="Helvetica Neue" w:eastAsia="Helvetica Neue" w:hAnsi="Helvetica Neue" w:cs="Helvetica Neue"/>
                <w:b/>
                <w:sz w:val="18"/>
                <w:szCs w:val="18"/>
              </w:rPr>
              <w:t>Stoffbanner (klein).</w:t>
            </w:r>
            <w:r>
              <w:rPr>
                <w:rFonts w:ascii="Helvetica Neue" w:eastAsia="Helvetica Neue" w:hAnsi="Helvetica Neue" w:cs="Helvetica Neue"/>
                <w:sz w:val="18"/>
                <w:szCs w:val="18"/>
              </w:rPr>
              <w:t xml:space="preserve"> Format 1,74 m x 0,64 m</w:t>
            </w:r>
          </w:p>
        </w:tc>
        <w:tc>
          <w:tcPr>
            <w:tcW w:w="1136" w:type="dxa"/>
          </w:tcPr>
          <w:p w14:paraId="3CE21C41" w14:textId="77777777" w:rsidR="00D43AE1" w:rsidRDefault="00A93747">
            <w:pPr>
              <w:spacing w:before="40" w:after="40"/>
              <w:jc w:val="right"/>
            </w:pPr>
            <w:sdt>
              <w:sdtPr>
                <w:tag w:val="goog_rdk_6"/>
                <w:id w:val="330028459"/>
              </w:sdtPr>
              <w:sdtEndPr/>
              <w:sdtContent>
                <w:r w:rsidR="0066725D">
                  <w:rPr>
                    <w:rFonts w:ascii="PT Sans" w:eastAsia="PT Sans" w:hAnsi="PT Sans" w:cs="PT Sans"/>
                    <w:sz w:val="18"/>
                    <w:szCs w:val="18"/>
                  </w:rPr>
                  <w:t>120,00 €</w:t>
                </w:r>
              </w:sdtContent>
            </w:sdt>
          </w:p>
        </w:tc>
        <w:tc>
          <w:tcPr>
            <w:tcW w:w="1285" w:type="dxa"/>
          </w:tcPr>
          <w:p w14:paraId="4962BBBC" w14:textId="77777777" w:rsidR="00D43AE1" w:rsidRDefault="00D43AE1">
            <w:pPr>
              <w:spacing w:before="40" w:after="40"/>
            </w:pPr>
          </w:p>
        </w:tc>
      </w:tr>
      <w:tr w:rsidR="00D43AE1" w14:paraId="014E1D95" w14:textId="77777777">
        <w:tc>
          <w:tcPr>
            <w:tcW w:w="556" w:type="dxa"/>
          </w:tcPr>
          <w:p w14:paraId="17E40C37" w14:textId="77777777" w:rsidR="00D43AE1" w:rsidRDefault="00D43AE1">
            <w:pPr>
              <w:spacing w:before="40" w:after="40"/>
            </w:pPr>
          </w:p>
        </w:tc>
        <w:tc>
          <w:tcPr>
            <w:tcW w:w="709" w:type="dxa"/>
          </w:tcPr>
          <w:p w14:paraId="22B56822" w14:textId="77777777" w:rsidR="00D43AE1" w:rsidRPr="00CC0EB4" w:rsidRDefault="0066725D">
            <w:pPr>
              <w:spacing w:before="40" w:after="40"/>
              <w:rPr>
                <w:rFonts w:ascii="Helvetica Neue" w:eastAsia="Helvetica Neue" w:hAnsi="Helvetica Neue" w:cs="Helvetica Neue"/>
                <w:sz w:val="18"/>
                <w:szCs w:val="18"/>
              </w:rPr>
            </w:pPr>
            <w:r w:rsidRPr="00CC0EB4">
              <w:rPr>
                <w:rFonts w:ascii="Helvetica Neue" w:eastAsia="Helvetica Neue" w:hAnsi="Helvetica Neue" w:cs="Helvetica Neue"/>
                <w:sz w:val="18"/>
                <w:szCs w:val="18"/>
              </w:rPr>
              <w:t>Stück</w:t>
            </w:r>
          </w:p>
        </w:tc>
        <w:tc>
          <w:tcPr>
            <w:tcW w:w="5384" w:type="dxa"/>
          </w:tcPr>
          <w:p w14:paraId="2468A523" w14:textId="77777777" w:rsidR="00D43AE1" w:rsidRPr="00CC0EB4" w:rsidRDefault="0066725D">
            <w:pPr>
              <w:spacing w:before="40" w:after="40"/>
              <w:rPr>
                <w:rFonts w:ascii="Helvetica Neue" w:eastAsia="Helvetica Neue" w:hAnsi="Helvetica Neue" w:cs="Helvetica Neue"/>
                <w:b/>
                <w:sz w:val="18"/>
                <w:szCs w:val="18"/>
              </w:rPr>
            </w:pPr>
            <w:r w:rsidRPr="00CC0EB4">
              <w:rPr>
                <w:rFonts w:ascii="Helvetica Neue" w:eastAsia="Helvetica Neue" w:hAnsi="Helvetica Neue" w:cs="Helvetica Neue"/>
                <w:b/>
                <w:sz w:val="18"/>
                <w:szCs w:val="18"/>
              </w:rPr>
              <w:t>Rollup.</w:t>
            </w:r>
            <w:r w:rsidRPr="00CC0EB4">
              <w:rPr>
                <w:rFonts w:ascii="Helvetica Neue" w:eastAsia="Helvetica Neue" w:hAnsi="Helvetica Neue" w:cs="Helvetica Neue"/>
                <w:sz w:val="18"/>
                <w:szCs w:val="18"/>
              </w:rPr>
              <w:t xml:space="preserve"> Format 0,85 m x 2,08 m, mit Packtasche</w:t>
            </w:r>
          </w:p>
        </w:tc>
        <w:tc>
          <w:tcPr>
            <w:tcW w:w="1136" w:type="dxa"/>
          </w:tcPr>
          <w:p w14:paraId="5D93FFD0" w14:textId="77777777" w:rsidR="00D43AE1" w:rsidRPr="00FB4D16" w:rsidRDefault="00A93747">
            <w:pPr>
              <w:spacing w:before="40" w:after="40"/>
              <w:jc w:val="right"/>
              <w:rPr>
                <w:rFonts w:ascii="Helvetica Neue" w:eastAsia="Helvetica Neue" w:hAnsi="Helvetica Neue" w:cs="Helvetica Neue"/>
                <w:sz w:val="18"/>
                <w:szCs w:val="18"/>
              </w:rPr>
            </w:pPr>
            <w:sdt>
              <w:sdtPr>
                <w:tag w:val="goog_rdk_7"/>
                <w:id w:val="1873723161"/>
              </w:sdtPr>
              <w:sdtEndPr/>
              <w:sdtContent>
                <w:r w:rsidR="0066725D" w:rsidRPr="00FB4D16">
                  <w:rPr>
                    <w:rFonts w:ascii="PT Sans" w:eastAsia="PT Sans" w:hAnsi="PT Sans" w:cs="PT Sans"/>
                    <w:sz w:val="18"/>
                    <w:szCs w:val="18"/>
                  </w:rPr>
                  <w:t>185,00 €</w:t>
                </w:r>
              </w:sdtContent>
            </w:sdt>
          </w:p>
        </w:tc>
        <w:tc>
          <w:tcPr>
            <w:tcW w:w="1285" w:type="dxa"/>
          </w:tcPr>
          <w:p w14:paraId="11C9AF13" w14:textId="77777777" w:rsidR="00D43AE1" w:rsidRDefault="00D43AE1">
            <w:pPr>
              <w:spacing w:before="40" w:after="40"/>
            </w:pPr>
          </w:p>
        </w:tc>
      </w:tr>
      <w:tr w:rsidR="00D43AE1" w14:paraId="1161384A" w14:textId="77777777">
        <w:tc>
          <w:tcPr>
            <w:tcW w:w="556" w:type="dxa"/>
          </w:tcPr>
          <w:p w14:paraId="2CD1A104" w14:textId="77777777" w:rsidR="00D43AE1" w:rsidRDefault="00D43AE1">
            <w:pPr>
              <w:spacing w:before="40" w:after="40"/>
            </w:pPr>
          </w:p>
        </w:tc>
        <w:tc>
          <w:tcPr>
            <w:tcW w:w="709" w:type="dxa"/>
          </w:tcPr>
          <w:p w14:paraId="011ADFAA" w14:textId="77777777" w:rsidR="00D43AE1" w:rsidRDefault="0066725D">
            <w:pPr>
              <w:spacing w:before="40" w:after="40"/>
            </w:pPr>
            <w:r>
              <w:rPr>
                <w:rFonts w:ascii="Helvetica Neue" w:eastAsia="Helvetica Neue" w:hAnsi="Helvetica Neue" w:cs="Helvetica Neue"/>
                <w:sz w:val="18"/>
                <w:szCs w:val="18"/>
              </w:rPr>
              <w:t>Pack</w:t>
            </w:r>
          </w:p>
        </w:tc>
        <w:tc>
          <w:tcPr>
            <w:tcW w:w="5384" w:type="dxa"/>
          </w:tcPr>
          <w:p w14:paraId="7F032720" w14:textId="77777777" w:rsidR="00D43AE1" w:rsidRDefault="0066725D">
            <w:pPr>
              <w:spacing w:before="40" w:after="40"/>
            </w:pPr>
            <w:r>
              <w:rPr>
                <w:rFonts w:ascii="Helvetica Neue" w:eastAsia="Helvetica Neue" w:hAnsi="Helvetica Neue" w:cs="Helvetica Neue"/>
                <w:b/>
                <w:sz w:val="18"/>
                <w:szCs w:val="18"/>
              </w:rPr>
              <w:t>Einlegemappe (einfach).</w:t>
            </w:r>
            <w:r>
              <w:rPr>
                <w:rFonts w:ascii="Helvetica Neue" w:eastAsia="Helvetica Neue" w:hAnsi="Helvetica Neue" w:cs="Helvetica Neue"/>
                <w:sz w:val="18"/>
                <w:szCs w:val="18"/>
              </w:rPr>
              <w:t xml:space="preserve"> Repräsentative Mappe ohne Heftvorrichtung bzw. Laschen. Pack mit 10 Stück</w:t>
            </w:r>
          </w:p>
        </w:tc>
        <w:tc>
          <w:tcPr>
            <w:tcW w:w="1136" w:type="dxa"/>
          </w:tcPr>
          <w:p w14:paraId="3700FF2F" w14:textId="77777777" w:rsidR="00D43AE1" w:rsidRDefault="00A93747">
            <w:pPr>
              <w:spacing w:before="40" w:after="40"/>
              <w:jc w:val="right"/>
            </w:pPr>
            <w:sdt>
              <w:sdtPr>
                <w:tag w:val="goog_rdk_8"/>
                <w:id w:val="-1785640350"/>
              </w:sdtPr>
              <w:sdtEndPr/>
              <w:sdtContent>
                <w:r w:rsidR="0066725D">
                  <w:rPr>
                    <w:rFonts w:ascii="PT Sans" w:eastAsia="PT Sans" w:hAnsi="PT Sans" w:cs="PT Sans"/>
                    <w:sz w:val="18"/>
                    <w:szCs w:val="18"/>
                  </w:rPr>
                  <w:t>15,00 €</w:t>
                </w:r>
              </w:sdtContent>
            </w:sdt>
          </w:p>
        </w:tc>
        <w:tc>
          <w:tcPr>
            <w:tcW w:w="1285" w:type="dxa"/>
          </w:tcPr>
          <w:p w14:paraId="3C4A81C5" w14:textId="77777777" w:rsidR="00D43AE1" w:rsidRDefault="00D43AE1">
            <w:pPr>
              <w:spacing w:before="40" w:after="40"/>
            </w:pPr>
          </w:p>
        </w:tc>
      </w:tr>
      <w:tr w:rsidR="00D43AE1" w14:paraId="2FF925E8" w14:textId="77777777">
        <w:tc>
          <w:tcPr>
            <w:tcW w:w="556" w:type="dxa"/>
          </w:tcPr>
          <w:p w14:paraId="59B91A91" w14:textId="77777777" w:rsidR="00D43AE1" w:rsidRDefault="00D43AE1">
            <w:pPr>
              <w:spacing w:before="40" w:after="40"/>
            </w:pPr>
          </w:p>
        </w:tc>
        <w:tc>
          <w:tcPr>
            <w:tcW w:w="709" w:type="dxa"/>
          </w:tcPr>
          <w:p w14:paraId="2D3D028C" w14:textId="77777777" w:rsidR="00D43AE1" w:rsidRDefault="0066725D">
            <w:pPr>
              <w:spacing w:before="40" w:after="40"/>
            </w:pPr>
            <w:r>
              <w:rPr>
                <w:rFonts w:ascii="Helvetica Neue" w:eastAsia="Helvetica Neue" w:hAnsi="Helvetica Neue" w:cs="Helvetica Neue"/>
                <w:sz w:val="18"/>
                <w:szCs w:val="18"/>
              </w:rPr>
              <w:t>Pack</w:t>
            </w:r>
          </w:p>
        </w:tc>
        <w:tc>
          <w:tcPr>
            <w:tcW w:w="5384" w:type="dxa"/>
          </w:tcPr>
          <w:p w14:paraId="18976E7B" w14:textId="77777777" w:rsidR="00D43AE1" w:rsidRDefault="0066725D">
            <w:pPr>
              <w:spacing w:before="40" w:after="40"/>
            </w:pPr>
            <w:r>
              <w:rPr>
                <w:rFonts w:ascii="Helvetica Neue" w:eastAsia="Helvetica Neue" w:hAnsi="Helvetica Neue" w:cs="Helvetica Neue"/>
                <w:b/>
                <w:sz w:val="18"/>
                <w:szCs w:val="18"/>
              </w:rPr>
              <w:t xml:space="preserve">Einlegemappe mit Laschen. </w:t>
            </w:r>
            <w:r>
              <w:rPr>
                <w:rFonts w:ascii="Helvetica Neue" w:eastAsia="Helvetica Neue" w:hAnsi="Helvetica Neue" w:cs="Helvetica Neue"/>
                <w:sz w:val="18"/>
                <w:szCs w:val="18"/>
              </w:rPr>
              <w:t>Repräsentative Mappe mit Laschen an der Seite und unten. Pack mit 10 Stück</w:t>
            </w:r>
          </w:p>
        </w:tc>
        <w:tc>
          <w:tcPr>
            <w:tcW w:w="1136" w:type="dxa"/>
          </w:tcPr>
          <w:p w14:paraId="04763250" w14:textId="77777777" w:rsidR="00D43AE1" w:rsidRDefault="00A93747">
            <w:pPr>
              <w:spacing w:before="40" w:after="40"/>
              <w:jc w:val="right"/>
            </w:pPr>
            <w:sdt>
              <w:sdtPr>
                <w:tag w:val="goog_rdk_9"/>
                <w:id w:val="-533576889"/>
              </w:sdtPr>
              <w:sdtEndPr/>
              <w:sdtContent>
                <w:r w:rsidR="0066725D">
                  <w:rPr>
                    <w:rFonts w:ascii="PT Sans" w:eastAsia="PT Sans" w:hAnsi="PT Sans" w:cs="PT Sans"/>
                    <w:sz w:val="18"/>
                    <w:szCs w:val="18"/>
                  </w:rPr>
                  <w:t>15,00 €</w:t>
                </w:r>
              </w:sdtContent>
            </w:sdt>
          </w:p>
        </w:tc>
        <w:tc>
          <w:tcPr>
            <w:tcW w:w="1285" w:type="dxa"/>
          </w:tcPr>
          <w:p w14:paraId="4574E16E" w14:textId="77777777" w:rsidR="00D43AE1" w:rsidRDefault="00D43AE1">
            <w:pPr>
              <w:spacing w:before="40" w:after="40"/>
            </w:pPr>
          </w:p>
        </w:tc>
      </w:tr>
      <w:tr w:rsidR="00D43AE1" w14:paraId="7498D5A6" w14:textId="77777777">
        <w:tc>
          <w:tcPr>
            <w:tcW w:w="556" w:type="dxa"/>
          </w:tcPr>
          <w:p w14:paraId="0430132C" w14:textId="77777777" w:rsidR="00D43AE1" w:rsidRDefault="00D43AE1">
            <w:pPr>
              <w:spacing w:before="40" w:after="40"/>
            </w:pPr>
          </w:p>
        </w:tc>
        <w:tc>
          <w:tcPr>
            <w:tcW w:w="709" w:type="dxa"/>
          </w:tcPr>
          <w:p w14:paraId="435C22F3" w14:textId="77777777" w:rsidR="00D43AE1" w:rsidRDefault="0066725D">
            <w:pPr>
              <w:spacing w:before="40" w:after="40"/>
            </w:pPr>
            <w:r>
              <w:rPr>
                <w:rFonts w:ascii="Helvetica Neue" w:eastAsia="Helvetica Neue" w:hAnsi="Helvetica Neue" w:cs="Helvetica Neue"/>
                <w:sz w:val="18"/>
                <w:szCs w:val="18"/>
              </w:rPr>
              <w:t>Pack</w:t>
            </w:r>
          </w:p>
        </w:tc>
        <w:tc>
          <w:tcPr>
            <w:tcW w:w="5384" w:type="dxa"/>
          </w:tcPr>
          <w:p w14:paraId="40B5A54F" w14:textId="77777777" w:rsidR="00D43AE1" w:rsidRDefault="0066725D">
            <w:pPr>
              <w:spacing w:before="40" w:after="40"/>
            </w:pPr>
            <w:r>
              <w:rPr>
                <w:rFonts w:ascii="Helvetica Neue" w:eastAsia="Helvetica Neue" w:hAnsi="Helvetica Neue" w:cs="Helvetica Neue"/>
                <w:b/>
                <w:sz w:val="18"/>
                <w:szCs w:val="18"/>
              </w:rPr>
              <w:t xml:space="preserve">Sammelmappe. </w:t>
            </w:r>
            <w:r>
              <w:rPr>
                <w:rFonts w:ascii="Helvetica Neue" w:eastAsia="Helvetica Neue" w:hAnsi="Helvetica Neue" w:cs="Helvetica Neue"/>
                <w:sz w:val="18"/>
                <w:szCs w:val="18"/>
              </w:rPr>
              <w:t xml:space="preserve">Repräsentative Mappe mit </w:t>
            </w:r>
            <w:proofErr w:type="spellStart"/>
            <w:r>
              <w:rPr>
                <w:rFonts w:ascii="Helvetica Neue" w:eastAsia="Helvetica Neue" w:hAnsi="Helvetica Neue" w:cs="Helvetica Neue"/>
                <w:sz w:val="18"/>
                <w:szCs w:val="18"/>
              </w:rPr>
              <w:t>Abheftvorrichtung</w:t>
            </w:r>
            <w:proofErr w:type="spellEnd"/>
            <w:r>
              <w:rPr>
                <w:rFonts w:ascii="Helvetica Neue" w:eastAsia="Helvetica Neue" w:hAnsi="Helvetica Neue" w:cs="Helvetica Neue"/>
                <w:sz w:val="18"/>
                <w:szCs w:val="18"/>
              </w:rPr>
              <w:t>, z.B. für die Teilnahmedokumentation.</w:t>
            </w:r>
            <w:r>
              <w:rPr>
                <w:rFonts w:ascii="Helvetica Neue" w:eastAsia="Helvetica Neue" w:hAnsi="Helvetica Neue" w:cs="Helvetica Neue"/>
                <w:b/>
                <w:sz w:val="18"/>
                <w:szCs w:val="18"/>
              </w:rPr>
              <w:t xml:space="preserve"> </w:t>
            </w:r>
            <w:r>
              <w:rPr>
                <w:rFonts w:ascii="Helvetica Neue" w:eastAsia="Helvetica Neue" w:hAnsi="Helvetica Neue" w:cs="Helvetica Neue"/>
                <w:sz w:val="18"/>
                <w:szCs w:val="18"/>
              </w:rPr>
              <w:t>Pack mit 10 Stück</w:t>
            </w:r>
          </w:p>
        </w:tc>
        <w:tc>
          <w:tcPr>
            <w:tcW w:w="1136" w:type="dxa"/>
          </w:tcPr>
          <w:p w14:paraId="1393AA28" w14:textId="77777777" w:rsidR="00D43AE1" w:rsidRDefault="00A93747">
            <w:pPr>
              <w:spacing w:before="40" w:after="40"/>
              <w:jc w:val="right"/>
            </w:pPr>
            <w:sdt>
              <w:sdtPr>
                <w:tag w:val="goog_rdk_10"/>
                <w:id w:val="1380204300"/>
              </w:sdtPr>
              <w:sdtEndPr/>
              <w:sdtContent>
                <w:r w:rsidR="0066725D">
                  <w:rPr>
                    <w:rFonts w:ascii="PT Sans" w:eastAsia="PT Sans" w:hAnsi="PT Sans" w:cs="PT Sans"/>
                    <w:sz w:val="18"/>
                    <w:szCs w:val="18"/>
                  </w:rPr>
                  <w:t>15,00 €</w:t>
                </w:r>
              </w:sdtContent>
            </w:sdt>
          </w:p>
        </w:tc>
        <w:tc>
          <w:tcPr>
            <w:tcW w:w="1285" w:type="dxa"/>
          </w:tcPr>
          <w:p w14:paraId="22F38DEF" w14:textId="77777777" w:rsidR="00D43AE1" w:rsidRDefault="00D43AE1">
            <w:pPr>
              <w:spacing w:before="40" w:after="40"/>
            </w:pPr>
          </w:p>
        </w:tc>
      </w:tr>
      <w:tr w:rsidR="00D43AE1" w14:paraId="2585DE56" w14:textId="77777777">
        <w:tc>
          <w:tcPr>
            <w:tcW w:w="556" w:type="dxa"/>
          </w:tcPr>
          <w:p w14:paraId="26493A9E" w14:textId="77777777" w:rsidR="00D43AE1" w:rsidRDefault="00D43AE1">
            <w:pPr>
              <w:spacing w:before="40" w:after="40"/>
            </w:pPr>
          </w:p>
        </w:tc>
        <w:tc>
          <w:tcPr>
            <w:tcW w:w="709" w:type="dxa"/>
          </w:tcPr>
          <w:p w14:paraId="625A75DF" w14:textId="77777777" w:rsidR="00D43AE1" w:rsidRDefault="0066725D">
            <w:pPr>
              <w:spacing w:before="40" w:after="40"/>
              <w:rPr>
                <w:rFonts w:ascii="Helvetica Neue" w:eastAsia="Helvetica Neue" w:hAnsi="Helvetica Neue" w:cs="Helvetica Neue"/>
                <w:sz w:val="18"/>
                <w:szCs w:val="18"/>
              </w:rPr>
            </w:pPr>
            <w:r>
              <w:rPr>
                <w:rFonts w:ascii="Helvetica Neue" w:eastAsia="Helvetica Neue" w:hAnsi="Helvetica Neue" w:cs="Helvetica Neue"/>
                <w:sz w:val="18"/>
                <w:szCs w:val="18"/>
              </w:rPr>
              <w:t>Pack</w:t>
            </w:r>
          </w:p>
        </w:tc>
        <w:tc>
          <w:tcPr>
            <w:tcW w:w="5384" w:type="dxa"/>
          </w:tcPr>
          <w:p w14:paraId="4368C7E0" w14:textId="77777777" w:rsidR="00D43AE1" w:rsidRDefault="0066725D">
            <w:pPr>
              <w:spacing w:before="40" w:after="40"/>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Mehrzweckurkunde. </w:t>
            </w:r>
            <w:r>
              <w:rPr>
                <w:rFonts w:ascii="Helvetica Neue" w:eastAsia="Helvetica Neue" w:hAnsi="Helvetica Neue" w:cs="Helvetica Neue"/>
                <w:sz w:val="18"/>
                <w:szCs w:val="18"/>
              </w:rPr>
              <w:t>Geeignet u.a. für Programmteilzertifikate und Ehrungen. Nur mit Verwendungsangabe! Pack mit 10 Stück</w:t>
            </w:r>
          </w:p>
        </w:tc>
        <w:tc>
          <w:tcPr>
            <w:tcW w:w="1136" w:type="dxa"/>
          </w:tcPr>
          <w:p w14:paraId="25C8AA61" w14:textId="77777777" w:rsidR="00D43AE1" w:rsidRDefault="00A93747">
            <w:pPr>
              <w:spacing w:before="40" w:after="40"/>
              <w:jc w:val="right"/>
              <w:rPr>
                <w:rFonts w:ascii="Helvetica Neue" w:eastAsia="Helvetica Neue" w:hAnsi="Helvetica Neue" w:cs="Helvetica Neue"/>
                <w:sz w:val="18"/>
                <w:szCs w:val="18"/>
              </w:rPr>
            </w:pPr>
            <w:sdt>
              <w:sdtPr>
                <w:tag w:val="goog_rdk_11"/>
                <w:id w:val="-183433186"/>
              </w:sdtPr>
              <w:sdtEndPr/>
              <w:sdtContent>
                <w:r w:rsidR="0066725D">
                  <w:rPr>
                    <w:rFonts w:ascii="PT Sans" w:eastAsia="PT Sans" w:hAnsi="PT Sans" w:cs="PT Sans"/>
                    <w:sz w:val="18"/>
                    <w:szCs w:val="18"/>
                  </w:rPr>
                  <w:t>5,00 €</w:t>
                </w:r>
              </w:sdtContent>
            </w:sdt>
          </w:p>
        </w:tc>
        <w:tc>
          <w:tcPr>
            <w:tcW w:w="1285" w:type="dxa"/>
          </w:tcPr>
          <w:p w14:paraId="1E3D0217" w14:textId="77777777" w:rsidR="00D43AE1" w:rsidRDefault="00D43AE1">
            <w:pPr>
              <w:spacing w:before="40" w:after="40"/>
            </w:pPr>
          </w:p>
        </w:tc>
      </w:tr>
      <w:tr w:rsidR="00D43AE1" w14:paraId="03CCF11C" w14:textId="77777777">
        <w:tc>
          <w:tcPr>
            <w:tcW w:w="556" w:type="dxa"/>
          </w:tcPr>
          <w:p w14:paraId="1BAF42A4" w14:textId="77777777" w:rsidR="00D43AE1" w:rsidRDefault="00D43AE1">
            <w:pPr>
              <w:spacing w:before="40" w:after="40"/>
            </w:pPr>
          </w:p>
        </w:tc>
        <w:tc>
          <w:tcPr>
            <w:tcW w:w="709" w:type="dxa"/>
          </w:tcPr>
          <w:p w14:paraId="2D9C464D" w14:textId="77777777" w:rsidR="00D43AE1" w:rsidRDefault="0066725D">
            <w:pPr>
              <w:spacing w:before="40" w:after="40"/>
            </w:pPr>
            <w:r>
              <w:rPr>
                <w:rFonts w:ascii="Helvetica Neue" w:eastAsia="Helvetica Neue" w:hAnsi="Helvetica Neue" w:cs="Helvetica Neue"/>
                <w:sz w:val="18"/>
                <w:szCs w:val="18"/>
              </w:rPr>
              <w:t>Stück</w:t>
            </w:r>
          </w:p>
        </w:tc>
        <w:tc>
          <w:tcPr>
            <w:tcW w:w="5384" w:type="dxa"/>
          </w:tcPr>
          <w:p w14:paraId="5F41BEB4" w14:textId="77777777" w:rsidR="00D43AE1" w:rsidRDefault="0066725D">
            <w:pPr>
              <w:spacing w:before="40" w:after="40"/>
            </w:pPr>
            <w:r>
              <w:rPr>
                <w:rFonts w:ascii="Helvetica Neue" w:eastAsia="Helvetica Neue" w:hAnsi="Helvetica Neue" w:cs="Helvetica Neue"/>
                <w:b/>
                <w:sz w:val="18"/>
                <w:szCs w:val="18"/>
              </w:rPr>
              <w:t>Begleitheft – Bronze (2. Aufl.).</w:t>
            </w:r>
            <w:r>
              <w:rPr>
                <w:rFonts w:ascii="Helvetica Neue" w:eastAsia="Helvetica Neue" w:hAnsi="Helvetica Neue" w:cs="Helvetica Neue"/>
                <w:sz w:val="18"/>
                <w:szCs w:val="18"/>
              </w:rPr>
              <w:t xml:space="preserve"> Das neue Begleitheft ist zweisprachig und hat das schreibfreundliche Format A5 quer.</w:t>
            </w:r>
          </w:p>
        </w:tc>
        <w:tc>
          <w:tcPr>
            <w:tcW w:w="1136" w:type="dxa"/>
          </w:tcPr>
          <w:p w14:paraId="783DEB36" w14:textId="77777777" w:rsidR="00D43AE1" w:rsidRDefault="00A93747">
            <w:pPr>
              <w:spacing w:before="40" w:after="40"/>
              <w:jc w:val="right"/>
            </w:pPr>
            <w:sdt>
              <w:sdtPr>
                <w:tag w:val="goog_rdk_12"/>
                <w:id w:val="-1482532577"/>
              </w:sdtPr>
              <w:sdtEndPr/>
              <w:sdtContent>
                <w:r w:rsidR="0066725D">
                  <w:rPr>
                    <w:rFonts w:ascii="PT Sans" w:eastAsia="PT Sans" w:hAnsi="PT Sans" w:cs="PT Sans"/>
                    <w:sz w:val="18"/>
                    <w:szCs w:val="18"/>
                  </w:rPr>
                  <w:t>5,00 €</w:t>
                </w:r>
              </w:sdtContent>
            </w:sdt>
          </w:p>
        </w:tc>
        <w:tc>
          <w:tcPr>
            <w:tcW w:w="1285" w:type="dxa"/>
          </w:tcPr>
          <w:p w14:paraId="7A755F10" w14:textId="77777777" w:rsidR="00D43AE1" w:rsidRDefault="00D43AE1">
            <w:pPr>
              <w:spacing w:before="40" w:after="40"/>
            </w:pPr>
          </w:p>
        </w:tc>
      </w:tr>
      <w:tr w:rsidR="00D43AE1" w14:paraId="7C645D4C" w14:textId="77777777">
        <w:tc>
          <w:tcPr>
            <w:tcW w:w="556" w:type="dxa"/>
          </w:tcPr>
          <w:p w14:paraId="684A823B" w14:textId="77777777" w:rsidR="00D43AE1" w:rsidRDefault="00D43AE1">
            <w:pPr>
              <w:spacing w:before="40" w:after="40"/>
            </w:pPr>
          </w:p>
        </w:tc>
        <w:tc>
          <w:tcPr>
            <w:tcW w:w="709" w:type="dxa"/>
          </w:tcPr>
          <w:p w14:paraId="0D730115" w14:textId="77777777" w:rsidR="00D43AE1" w:rsidRDefault="0066725D">
            <w:pPr>
              <w:spacing w:before="40" w:after="40"/>
              <w:rPr>
                <w:rFonts w:ascii="Helvetica Neue" w:eastAsia="Helvetica Neue" w:hAnsi="Helvetica Neue" w:cs="Helvetica Neue"/>
                <w:sz w:val="18"/>
                <w:szCs w:val="18"/>
              </w:rPr>
            </w:pPr>
            <w:r>
              <w:rPr>
                <w:rFonts w:ascii="Helvetica Neue" w:eastAsia="Helvetica Neue" w:hAnsi="Helvetica Neue" w:cs="Helvetica Neue"/>
                <w:sz w:val="18"/>
                <w:szCs w:val="18"/>
              </w:rPr>
              <w:t>Stück</w:t>
            </w:r>
          </w:p>
        </w:tc>
        <w:tc>
          <w:tcPr>
            <w:tcW w:w="5384" w:type="dxa"/>
          </w:tcPr>
          <w:p w14:paraId="0FFD2879" w14:textId="77777777" w:rsidR="00D43AE1" w:rsidRDefault="0066725D">
            <w:pPr>
              <w:spacing w:before="40" w:after="40"/>
              <w:rPr>
                <w:rFonts w:ascii="Helvetica Neue" w:eastAsia="Helvetica Neue" w:hAnsi="Helvetica Neue" w:cs="Helvetica Neue"/>
                <w:b/>
                <w:sz w:val="18"/>
                <w:szCs w:val="18"/>
              </w:rPr>
            </w:pPr>
            <w:r>
              <w:rPr>
                <w:rFonts w:ascii="Helvetica Neue" w:eastAsia="Helvetica Neue" w:hAnsi="Helvetica Neue" w:cs="Helvetica Neue"/>
                <w:b/>
                <w:sz w:val="18"/>
                <w:szCs w:val="18"/>
              </w:rPr>
              <w:t>Begleitheft – Silber (2. Aufl.).</w:t>
            </w:r>
            <w:r>
              <w:rPr>
                <w:rFonts w:ascii="Helvetica Neue" w:eastAsia="Helvetica Neue" w:hAnsi="Helvetica Neue" w:cs="Helvetica Neue"/>
                <w:sz w:val="18"/>
                <w:szCs w:val="18"/>
              </w:rPr>
              <w:t xml:space="preserve"> Das neue Begleitheft ist zweisprachig und hat das schreibfreundliche Format A5 quer.</w:t>
            </w:r>
          </w:p>
        </w:tc>
        <w:tc>
          <w:tcPr>
            <w:tcW w:w="1136" w:type="dxa"/>
          </w:tcPr>
          <w:p w14:paraId="7E065304" w14:textId="77777777" w:rsidR="00D43AE1" w:rsidRDefault="00A93747">
            <w:pPr>
              <w:spacing w:before="40" w:after="40"/>
              <w:jc w:val="right"/>
              <w:rPr>
                <w:rFonts w:ascii="Helvetica Neue" w:eastAsia="Helvetica Neue" w:hAnsi="Helvetica Neue" w:cs="Helvetica Neue"/>
                <w:sz w:val="18"/>
                <w:szCs w:val="18"/>
              </w:rPr>
            </w:pPr>
            <w:sdt>
              <w:sdtPr>
                <w:tag w:val="goog_rdk_13"/>
                <w:id w:val="1361239528"/>
              </w:sdtPr>
              <w:sdtEndPr/>
              <w:sdtContent>
                <w:r w:rsidR="0066725D">
                  <w:rPr>
                    <w:rFonts w:ascii="PT Sans" w:eastAsia="PT Sans" w:hAnsi="PT Sans" w:cs="PT Sans"/>
                    <w:sz w:val="18"/>
                    <w:szCs w:val="18"/>
                  </w:rPr>
                  <w:t>5,00 €</w:t>
                </w:r>
              </w:sdtContent>
            </w:sdt>
          </w:p>
        </w:tc>
        <w:tc>
          <w:tcPr>
            <w:tcW w:w="1285" w:type="dxa"/>
          </w:tcPr>
          <w:p w14:paraId="53ABAEF9" w14:textId="77777777" w:rsidR="00D43AE1" w:rsidRDefault="00D43AE1">
            <w:pPr>
              <w:spacing w:before="40" w:after="40"/>
            </w:pPr>
          </w:p>
        </w:tc>
      </w:tr>
      <w:tr w:rsidR="00D43AE1" w14:paraId="495DD83A" w14:textId="77777777">
        <w:tc>
          <w:tcPr>
            <w:tcW w:w="556" w:type="dxa"/>
          </w:tcPr>
          <w:p w14:paraId="315C1A75" w14:textId="77777777" w:rsidR="00D43AE1" w:rsidRDefault="00D43AE1">
            <w:pPr>
              <w:spacing w:before="40" w:after="40"/>
            </w:pPr>
          </w:p>
        </w:tc>
        <w:tc>
          <w:tcPr>
            <w:tcW w:w="709" w:type="dxa"/>
          </w:tcPr>
          <w:p w14:paraId="356FB912" w14:textId="77777777" w:rsidR="00D43AE1" w:rsidRDefault="0066725D">
            <w:pPr>
              <w:spacing w:before="40" w:after="40"/>
              <w:rPr>
                <w:rFonts w:ascii="Helvetica Neue" w:eastAsia="Helvetica Neue" w:hAnsi="Helvetica Neue" w:cs="Helvetica Neue"/>
                <w:sz w:val="18"/>
                <w:szCs w:val="18"/>
              </w:rPr>
            </w:pPr>
            <w:r>
              <w:rPr>
                <w:rFonts w:ascii="Helvetica Neue" w:eastAsia="Helvetica Neue" w:hAnsi="Helvetica Neue" w:cs="Helvetica Neue"/>
                <w:sz w:val="18"/>
                <w:szCs w:val="18"/>
              </w:rPr>
              <w:t>Stück</w:t>
            </w:r>
          </w:p>
        </w:tc>
        <w:tc>
          <w:tcPr>
            <w:tcW w:w="5384" w:type="dxa"/>
          </w:tcPr>
          <w:p w14:paraId="1A1BB4B8" w14:textId="77777777" w:rsidR="00D43AE1" w:rsidRDefault="0066725D">
            <w:pPr>
              <w:spacing w:before="40" w:after="40"/>
              <w:rPr>
                <w:rFonts w:ascii="Helvetica Neue" w:eastAsia="Helvetica Neue" w:hAnsi="Helvetica Neue" w:cs="Helvetica Neue"/>
                <w:b/>
                <w:sz w:val="18"/>
                <w:szCs w:val="18"/>
              </w:rPr>
            </w:pPr>
            <w:r>
              <w:rPr>
                <w:rFonts w:ascii="Helvetica Neue" w:eastAsia="Helvetica Neue" w:hAnsi="Helvetica Neue" w:cs="Helvetica Neue"/>
                <w:b/>
                <w:sz w:val="18"/>
                <w:szCs w:val="18"/>
              </w:rPr>
              <w:t>Begleitheft – Gold (3. Aufl.).</w:t>
            </w:r>
            <w:r>
              <w:rPr>
                <w:rFonts w:ascii="Helvetica Neue" w:eastAsia="Helvetica Neue" w:hAnsi="Helvetica Neue" w:cs="Helvetica Neue"/>
                <w:sz w:val="18"/>
                <w:szCs w:val="18"/>
              </w:rPr>
              <w:t xml:space="preserve"> Das neue Begleitheft ist zweisprachig und hat das schreibfreundliche Format A5 quer.</w:t>
            </w:r>
          </w:p>
        </w:tc>
        <w:tc>
          <w:tcPr>
            <w:tcW w:w="1136" w:type="dxa"/>
          </w:tcPr>
          <w:p w14:paraId="33F0ADC4" w14:textId="77777777" w:rsidR="00D43AE1" w:rsidRDefault="00A93747">
            <w:pPr>
              <w:spacing w:before="40" w:after="40"/>
              <w:jc w:val="right"/>
              <w:rPr>
                <w:rFonts w:ascii="Helvetica Neue" w:eastAsia="Helvetica Neue" w:hAnsi="Helvetica Neue" w:cs="Helvetica Neue"/>
                <w:sz w:val="18"/>
                <w:szCs w:val="18"/>
              </w:rPr>
            </w:pPr>
            <w:sdt>
              <w:sdtPr>
                <w:tag w:val="goog_rdk_14"/>
                <w:id w:val="-2005507183"/>
              </w:sdtPr>
              <w:sdtEndPr/>
              <w:sdtContent>
                <w:r w:rsidR="0066725D">
                  <w:rPr>
                    <w:rFonts w:ascii="PT Sans" w:eastAsia="PT Sans" w:hAnsi="PT Sans" w:cs="PT Sans"/>
                    <w:sz w:val="18"/>
                    <w:szCs w:val="18"/>
                  </w:rPr>
                  <w:t>5,00 €</w:t>
                </w:r>
              </w:sdtContent>
            </w:sdt>
          </w:p>
        </w:tc>
        <w:tc>
          <w:tcPr>
            <w:tcW w:w="1285" w:type="dxa"/>
          </w:tcPr>
          <w:p w14:paraId="33471783" w14:textId="77777777" w:rsidR="00D43AE1" w:rsidRDefault="00D43AE1">
            <w:pPr>
              <w:spacing w:before="40" w:after="40"/>
            </w:pPr>
          </w:p>
        </w:tc>
      </w:tr>
      <w:tr w:rsidR="00D43AE1" w14:paraId="2D4E5CB2" w14:textId="77777777">
        <w:tc>
          <w:tcPr>
            <w:tcW w:w="556" w:type="dxa"/>
          </w:tcPr>
          <w:p w14:paraId="303D0888" w14:textId="77777777" w:rsidR="00D43AE1" w:rsidRDefault="00D43AE1">
            <w:pPr>
              <w:spacing w:before="40" w:after="40"/>
            </w:pPr>
          </w:p>
        </w:tc>
        <w:tc>
          <w:tcPr>
            <w:tcW w:w="709" w:type="dxa"/>
          </w:tcPr>
          <w:p w14:paraId="307D0C9E" w14:textId="77777777" w:rsidR="00D43AE1" w:rsidRDefault="0066725D">
            <w:pPr>
              <w:spacing w:before="40" w:after="40"/>
            </w:pPr>
            <w:r>
              <w:rPr>
                <w:rFonts w:ascii="Helvetica Neue" w:eastAsia="Helvetica Neue" w:hAnsi="Helvetica Neue" w:cs="Helvetica Neue"/>
                <w:sz w:val="18"/>
                <w:szCs w:val="18"/>
              </w:rPr>
              <w:t>Stück</w:t>
            </w:r>
          </w:p>
        </w:tc>
        <w:tc>
          <w:tcPr>
            <w:tcW w:w="5384" w:type="dxa"/>
          </w:tcPr>
          <w:p w14:paraId="4859E09D" w14:textId="77777777" w:rsidR="00D43AE1" w:rsidRDefault="0066725D">
            <w:pPr>
              <w:spacing w:before="40" w:after="40"/>
            </w:pPr>
            <w:r>
              <w:rPr>
                <w:rFonts w:ascii="Helvetica Neue" w:eastAsia="Helvetica Neue" w:hAnsi="Helvetica Neue" w:cs="Helvetica Neue"/>
                <w:b/>
                <w:sz w:val="18"/>
                <w:szCs w:val="18"/>
              </w:rPr>
              <w:t>Abzeichen und Urkunde – Bronze.</w:t>
            </w:r>
            <w:r>
              <w:rPr>
                <w:rFonts w:ascii="Helvetica Neue" w:eastAsia="Helvetica Neue" w:hAnsi="Helvetica Neue" w:cs="Helvetica Neue"/>
                <w:sz w:val="18"/>
                <w:szCs w:val="18"/>
              </w:rPr>
              <w:t xml:space="preserve"> Nur mit Liste und Abschlussnachweis im </w:t>
            </w:r>
            <w:r>
              <w:rPr>
                <w:rFonts w:ascii="Helvetica Neue" w:eastAsia="Helvetica Neue" w:hAnsi="Helvetica Neue" w:cs="Helvetica Neue"/>
                <w:i/>
                <w:sz w:val="18"/>
                <w:szCs w:val="18"/>
              </w:rPr>
              <w:t>elektronischen Begleitheft</w:t>
            </w:r>
            <w:r>
              <w:rPr>
                <w:rFonts w:ascii="Helvetica Neue" w:eastAsia="Helvetica Neue" w:hAnsi="Helvetica Neue" w:cs="Helvetica Neue"/>
                <w:sz w:val="18"/>
                <w:szCs w:val="18"/>
              </w:rPr>
              <w:t>!</w:t>
            </w:r>
          </w:p>
        </w:tc>
        <w:tc>
          <w:tcPr>
            <w:tcW w:w="1136" w:type="dxa"/>
          </w:tcPr>
          <w:p w14:paraId="3B0AD15C" w14:textId="77777777" w:rsidR="00D43AE1" w:rsidRDefault="00A93747">
            <w:pPr>
              <w:spacing w:before="40" w:after="40"/>
              <w:jc w:val="right"/>
            </w:pPr>
            <w:sdt>
              <w:sdtPr>
                <w:tag w:val="goog_rdk_15"/>
                <w:id w:val="49579353"/>
              </w:sdtPr>
              <w:sdtEndPr/>
              <w:sdtContent>
                <w:r w:rsidR="0066725D">
                  <w:rPr>
                    <w:rFonts w:ascii="PT Sans" w:eastAsia="PT Sans" w:hAnsi="PT Sans" w:cs="PT Sans"/>
                    <w:sz w:val="18"/>
                    <w:szCs w:val="18"/>
                  </w:rPr>
                  <w:t>6,00 €</w:t>
                </w:r>
              </w:sdtContent>
            </w:sdt>
          </w:p>
        </w:tc>
        <w:tc>
          <w:tcPr>
            <w:tcW w:w="1285" w:type="dxa"/>
          </w:tcPr>
          <w:p w14:paraId="290E8699" w14:textId="77777777" w:rsidR="00D43AE1" w:rsidRDefault="00D43AE1">
            <w:pPr>
              <w:spacing w:before="40" w:after="40"/>
            </w:pPr>
          </w:p>
        </w:tc>
      </w:tr>
      <w:tr w:rsidR="00D43AE1" w14:paraId="40408CD2" w14:textId="77777777">
        <w:tc>
          <w:tcPr>
            <w:tcW w:w="556" w:type="dxa"/>
          </w:tcPr>
          <w:p w14:paraId="3246EC96" w14:textId="77777777" w:rsidR="00D43AE1" w:rsidRDefault="00D43AE1">
            <w:pPr>
              <w:spacing w:before="40" w:after="40" w:line="259" w:lineRule="auto"/>
            </w:pPr>
          </w:p>
        </w:tc>
        <w:tc>
          <w:tcPr>
            <w:tcW w:w="709" w:type="dxa"/>
          </w:tcPr>
          <w:p w14:paraId="65EEFAC0" w14:textId="77777777" w:rsidR="00D43AE1" w:rsidRDefault="0066725D">
            <w:pPr>
              <w:spacing w:before="40" w:after="40"/>
            </w:pPr>
            <w:r>
              <w:rPr>
                <w:rFonts w:ascii="Helvetica Neue" w:eastAsia="Helvetica Neue" w:hAnsi="Helvetica Neue" w:cs="Helvetica Neue"/>
                <w:sz w:val="18"/>
                <w:szCs w:val="18"/>
              </w:rPr>
              <w:t>Stück</w:t>
            </w:r>
          </w:p>
        </w:tc>
        <w:tc>
          <w:tcPr>
            <w:tcW w:w="5384" w:type="dxa"/>
          </w:tcPr>
          <w:p w14:paraId="1C1683CD" w14:textId="77777777" w:rsidR="00D43AE1" w:rsidRDefault="0066725D">
            <w:pPr>
              <w:spacing w:before="40" w:after="40"/>
            </w:pPr>
            <w:r>
              <w:rPr>
                <w:rFonts w:ascii="Helvetica Neue" w:eastAsia="Helvetica Neue" w:hAnsi="Helvetica Neue" w:cs="Helvetica Neue"/>
                <w:b/>
                <w:sz w:val="18"/>
                <w:szCs w:val="18"/>
              </w:rPr>
              <w:t>Abzeichen und Urkunde – Silber.</w:t>
            </w:r>
            <w:r>
              <w:rPr>
                <w:rFonts w:ascii="Helvetica Neue" w:eastAsia="Helvetica Neue" w:hAnsi="Helvetica Neue" w:cs="Helvetica Neue"/>
                <w:sz w:val="18"/>
                <w:szCs w:val="18"/>
              </w:rPr>
              <w:t xml:space="preserve"> Nur mit Liste und Abschlussnachweis im </w:t>
            </w:r>
            <w:r>
              <w:rPr>
                <w:rFonts w:ascii="Helvetica Neue" w:eastAsia="Helvetica Neue" w:hAnsi="Helvetica Neue" w:cs="Helvetica Neue"/>
                <w:i/>
                <w:sz w:val="18"/>
                <w:szCs w:val="18"/>
              </w:rPr>
              <w:t>elektronischen Begleitheft</w:t>
            </w:r>
            <w:r>
              <w:rPr>
                <w:rFonts w:ascii="Helvetica Neue" w:eastAsia="Helvetica Neue" w:hAnsi="Helvetica Neue" w:cs="Helvetica Neue"/>
                <w:sz w:val="18"/>
                <w:szCs w:val="18"/>
              </w:rPr>
              <w:t>!</w:t>
            </w:r>
          </w:p>
        </w:tc>
        <w:tc>
          <w:tcPr>
            <w:tcW w:w="1136" w:type="dxa"/>
          </w:tcPr>
          <w:p w14:paraId="26CB001A" w14:textId="77777777" w:rsidR="00D43AE1" w:rsidRDefault="00A93747">
            <w:pPr>
              <w:spacing w:before="40" w:after="40"/>
              <w:jc w:val="right"/>
            </w:pPr>
            <w:sdt>
              <w:sdtPr>
                <w:tag w:val="goog_rdk_16"/>
                <w:id w:val="397709430"/>
              </w:sdtPr>
              <w:sdtEndPr/>
              <w:sdtContent>
                <w:r w:rsidR="0066725D">
                  <w:rPr>
                    <w:rFonts w:ascii="PT Sans" w:eastAsia="PT Sans" w:hAnsi="PT Sans" w:cs="PT Sans"/>
                    <w:sz w:val="18"/>
                    <w:szCs w:val="18"/>
                  </w:rPr>
                  <w:t>6,00 €</w:t>
                </w:r>
              </w:sdtContent>
            </w:sdt>
          </w:p>
        </w:tc>
        <w:tc>
          <w:tcPr>
            <w:tcW w:w="1285" w:type="dxa"/>
          </w:tcPr>
          <w:p w14:paraId="54CFBADD" w14:textId="77777777" w:rsidR="00D43AE1" w:rsidRDefault="00D43AE1">
            <w:pPr>
              <w:spacing w:before="40" w:after="40"/>
            </w:pPr>
          </w:p>
        </w:tc>
      </w:tr>
      <w:tr w:rsidR="00D43AE1" w14:paraId="73E58AEE" w14:textId="77777777">
        <w:tc>
          <w:tcPr>
            <w:tcW w:w="556" w:type="dxa"/>
          </w:tcPr>
          <w:p w14:paraId="07673AA5" w14:textId="77777777" w:rsidR="00D43AE1" w:rsidRDefault="00D43AE1">
            <w:pPr>
              <w:spacing w:before="40" w:after="40"/>
            </w:pPr>
          </w:p>
        </w:tc>
        <w:tc>
          <w:tcPr>
            <w:tcW w:w="709" w:type="dxa"/>
          </w:tcPr>
          <w:p w14:paraId="1E418411" w14:textId="77777777" w:rsidR="00D43AE1" w:rsidRDefault="0066725D">
            <w:pPr>
              <w:spacing w:before="40" w:after="40"/>
            </w:pPr>
            <w:r>
              <w:rPr>
                <w:rFonts w:ascii="Helvetica Neue" w:eastAsia="Helvetica Neue" w:hAnsi="Helvetica Neue" w:cs="Helvetica Neue"/>
                <w:sz w:val="18"/>
                <w:szCs w:val="18"/>
              </w:rPr>
              <w:t>Stück</w:t>
            </w:r>
          </w:p>
        </w:tc>
        <w:tc>
          <w:tcPr>
            <w:tcW w:w="5384" w:type="dxa"/>
          </w:tcPr>
          <w:p w14:paraId="52743586" w14:textId="77777777" w:rsidR="00D43AE1" w:rsidRDefault="0066725D">
            <w:pPr>
              <w:spacing w:before="40" w:after="40"/>
            </w:pPr>
            <w:r>
              <w:rPr>
                <w:rFonts w:ascii="Helvetica Neue" w:eastAsia="Helvetica Neue" w:hAnsi="Helvetica Neue" w:cs="Helvetica Neue"/>
                <w:b/>
                <w:sz w:val="18"/>
                <w:szCs w:val="18"/>
              </w:rPr>
              <w:t>Abzeichen und Urkunde – Gold.</w:t>
            </w:r>
            <w:r>
              <w:rPr>
                <w:rFonts w:ascii="Helvetica Neue" w:eastAsia="Helvetica Neue" w:hAnsi="Helvetica Neue" w:cs="Helvetica Neue"/>
                <w:sz w:val="18"/>
                <w:szCs w:val="18"/>
              </w:rPr>
              <w:t xml:space="preserve"> Nur mit Liste und Abschlussnachweis im </w:t>
            </w:r>
            <w:r>
              <w:rPr>
                <w:rFonts w:ascii="Helvetica Neue" w:eastAsia="Helvetica Neue" w:hAnsi="Helvetica Neue" w:cs="Helvetica Neue"/>
                <w:i/>
                <w:sz w:val="18"/>
                <w:szCs w:val="18"/>
              </w:rPr>
              <w:t>elektronischen Begleitheft</w:t>
            </w:r>
            <w:r>
              <w:rPr>
                <w:rFonts w:ascii="Helvetica Neue" w:eastAsia="Helvetica Neue" w:hAnsi="Helvetica Neue" w:cs="Helvetica Neue"/>
                <w:sz w:val="18"/>
                <w:szCs w:val="18"/>
              </w:rPr>
              <w:t>!</w:t>
            </w:r>
          </w:p>
        </w:tc>
        <w:tc>
          <w:tcPr>
            <w:tcW w:w="1136" w:type="dxa"/>
          </w:tcPr>
          <w:p w14:paraId="4F363C1B" w14:textId="77777777" w:rsidR="00D43AE1" w:rsidRDefault="00A93747">
            <w:pPr>
              <w:spacing w:before="40" w:after="40"/>
              <w:jc w:val="right"/>
            </w:pPr>
            <w:sdt>
              <w:sdtPr>
                <w:tag w:val="goog_rdk_17"/>
                <w:id w:val="1612397901"/>
              </w:sdtPr>
              <w:sdtEndPr/>
              <w:sdtContent>
                <w:r w:rsidR="0066725D">
                  <w:rPr>
                    <w:rFonts w:ascii="PT Sans" w:eastAsia="PT Sans" w:hAnsi="PT Sans" w:cs="PT Sans"/>
                    <w:sz w:val="18"/>
                    <w:szCs w:val="18"/>
                  </w:rPr>
                  <w:t>6,00 €</w:t>
                </w:r>
              </w:sdtContent>
            </w:sdt>
          </w:p>
        </w:tc>
        <w:tc>
          <w:tcPr>
            <w:tcW w:w="1285" w:type="dxa"/>
          </w:tcPr>
          <w:p w14:paraId="6EACBD42" w14:textId="77777777" w:rsidR="00D43AE1" w:rsidRDefault="00D43AE1">
            <w:pPr>
              <w:spacing w:before="40" w:after="40"/>
            </w:pPr>
          </w:p>
        </w:tc>
      </w:tr>
    </w:tbl>
    <w:p w14:paraId="480FB356" w14:textId="77777777" w:rsidR="00D43AE1" w:rsidRDefault="00D43AE1">
      <w:pPr>
        <w:pBdr>
          <w:bottom w:val="single" w:sz="4" w:space="1" w:color="000000"/>
        </w:pBdr>
        <w:rPr>
          <w:rFonts w:ascii="Helvetica Neue" w:eastAsia="Helvetica Neue" w:hAnsi="Helvetica Neue" w:cs="Helvetica Neue"/>
          <w:b/>
          <w:sz w:val="18"/>
          <w:szCs w:val="18"/>
        </w:rPr>
      </w:pPr>
    </w:p>
    <w:p w14:paraId="1D5FD338" w14:textId="77777777" w:rsidR="00D43AE1" w:rsidRDefault="00D43AE1">
      <w:pPr>
        <w:pBdr>
          <w:bottom w:val="single" w:sz="4" w:space="1" w:color="000000"/>
        </w:pBdr>
        <w:rPr>
          <w:rFonts w:ascii="Helvetica Neue" w:eastAsia="Helvetica Neue" w:hAnsi="Helvetica Neue" w:cs="Helvetica Neue"/>
          <w:b/>
          <w:sz w:val="18"/>
          <w:szCs w:val="18"/>
        </w:rPr>
      </w:pPr>
    </w:p>
    <w:p w14:paraId="0036D12E" w14:textId="77777777" w:rsidR="00D43AE1" w:rsidRDefault="0066725D">
      <w:pPr>
        <w:pBdr>
          <w:bottom w:val="single" w:sz="4" w:space="1" w:color="000000"/>
        </w:pBdr>
        <w:rPr>
          <w:rFonts w:ascii="Helvetica Neue" w:eastAsia="Helvetica Neue" w:hAnsi="Helvetica Neue" w:cs="Helvetica Neue"/>
          <w:b/>
          <w:sz w:val="18"/>
          <w:szCs w:val="18"/>
        </w:rPr>
      </w:pPr>
      <w:r>
        <w:rPr>
          <w:rFonts w:ascii="Helvetica Neue" w:eastAsia="Helvetica Neue" w:hAnsi="Helvetica Neue" w:cs="Helvetica Neue"/>
          <w:b/>
          <w:sz w:val="18"/>
          <w:szCs w:val="18"/>
        </w:rPr>
        <w:t>Allgemeine Geschäftsbedingungen</w:t>
      </w:r>
    </w:p>
    <w:p w14:paraId="52039046" w14:textId="77777777" w:rsidR="00D43AE1" w:rsidRDefault="00D43AE1">
      <w:pPr>
        <w:rPr>
          <w:rFonts w:ascii="Helvetica Neue" w:eastAsia="Helvetica Neue" w:hAnsi="Helvetica Neue" w:cs="Helvetica Neue"/>
          <w:b/>
          <w:sz w:val="18"/>
          <w:szCs w:val="18"/>
        </w:rPr>
      </w:pPr>
    </w:p>
    <w:p w14:paraId="6DC2C0F8" w14:textId="77777777" w:rsidR="00D43AE1" w:rsidRDefault="0066725D">
      <w:pPr>
        <w:numPr>
          <w:ilvl w:val="0"/>
          <w:numId w:val="1"/>
        </w:numPr>
        <w:pBdr>
          <w:top w:val="nil"/>
          <w:left w:val="nil"/>
          <w:bottom w:val="nil"/>
          <w:right w:val="nil"/>
          <w:between w:val="nil"/>
        </w:pBdr>
        <w:spacing w:after="60"/>
        <w:ind w:left="284" w:hanging="284"/>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Grundsätze</w:t>
      </w:r>
    </w:p>
    <w:p w14:paraId="6371D5C4" w14:textId="77777777" w:rsidR="00D43AE1" w:rsidRDefault="0066725D">
      <w:pPr>
        <w:numPr>
          <w:ilvl w:val="1"/>
          <w:numId w:val="1"/>
        </w:numPr>
        <w:pBdr>
          <w:top w:val="nil"/>
          <w:left w:val="nil"/>
          <w:bottom w:val="nil"/>
          <w:right w:val="nil"/>
          <w:between w:val="nil"/>
        </w:pBdr>
        <w:spacing w:after="60"/>
        <w:ind w:left="568" w:hanging="284"/>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Bestellungen erfolgen im Auftrag des Anbieters durch den Programmkoordinator mit dem aktuellen Bestellformular der Dokumenteplattform.</w:t>
      </w:r>
    </w:p>
    <w:p w14:paraId="21229ACB" w14:textId="77777777" w:rsidR="00D43AE1" w:rsidRDefault="0066725D">
      <w:pPr>
        <w:numPr>
          <w:ilvl w:val="1"/>
          <w:numId w:val="1"/>
        </w:numPr>
        <w:pBdr>
          <w:top w:val="nil"/>
          <w:left w:val="nil"/>
          <w:bottom w:val="nil"/>
          <w:right w:val="nil"/>
          <w:between w:val="nil"/>
        </w:pBdr>
        <w:spacing w:after="60"/>
        <w:ind w:left="568" w:hanging="284"/>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Bestellungen werden nur bearbeitet, wenn alle finanziellen Verpflichtungen gegenüber dem Trägerverein erfüllt sind und der aktuelle Jahresbericht vorliegt.</w:t>
      </w:r>
    </w:p>
    <w:p w14:paraId="47992860" w14:textId="77777777" w:rsidR="00D43AE1" w:rsidRDefault="0066725D">
      <w:pPr>
        <w:numPr>
          <w:ilvl w:val="1"/>
          <w:numId w:val="1"/>
        </w:numPr>
        <w:pBdr>
          <w:top w:val="nil"/>
          <w:left w:val="nil"/>
          <w:bottom w:val="nil"/>
          <w:right w:val="nil"/>
          <w:between w:val="nil"/>
        </w:pBdr>
        <w:spacing w:after="120"/>
        <w:ind w:left="568" w:hanging="284"/>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Bestellungen können nur innerhalb der baden-württembergischen Schulzeiten bearbeitet werden.</w:t>
      </w:r>
    </w:p>
    <w:p w14:paraId="59AEC16A" w14:textId="77777777" w:rsidR="00D43AE1" w:rsidRDefault="0066725D">
      <w:pPr>
        <w:numPr>
          <w:ilvl w:val="0"/>
          <w:numId w:val="1"/>
        </w:numPr>
        <w:pBdr>
          <w:top w:val="nil"/>
          <w:left w:val="nil"/>
          <w:bottom w:val="nil"/>
          <w:right w:val="nil"/>
          <w:between w:val="nil"/>
        </w:pBdr>
        <w:spacing w:after="60"/>
        <w:ind w:left="284" w:hanging="284"/>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Geschützte Artikel</w:t>
      </w:r>
    </w:p>
    <w:p w14:paraId="203EF7D8" w14:textId="77777777" w:rsidR="00D43AE1" w:rsidRDefault="0066725D">
      <w:pPr>
        <w:numPr>
          <w:ilvl w:val="1"/>
          <w:numId w:val="1"/>
        </w:numPr>
        <w:pBdr>
          <w:top w:val="nil"/>
          <w:left w:val="nil"/>
          <w:bottom w:val="nil"/>
          <w:right w:val="nil"/>
          <w:between w:val="nil"/>
        </w:pBdr>
        <w:spacing w:after="60"/>
        <w:ind w:left="568" w:hanging="284"/>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Geschützte Artikel sind Begleithefte sowie Abzeichen und Urkunden und dürfen nur für den eigenen Bedarf bestellt werden. Bezug und Verwendung sind nur im Rahmen der Kriterien für Programmanbieter, der Finanzordnung sowie der Dokumentation der Aktivitäten im elektronischen Begleitheft möglich.</w:t>
      </w:r>
    </w:p>
    <w:p w14:paraId="2AB6E85F" w14:textId="77777777" w:rsidR="00D43AE1" w:rsidRDefault="0066725D">
      <w:pPr>
        <w:numPr>
          <w:ilvl w:val="1"/>
          <w:numId w:val="1"/>
        </w:numPr>
        <w:pBdr>
          <w:top w:val="nil"/>
          <w:left w:val="nil"/>
          <w:bottom w:val="nil"/>
          <w:right w:val="nil"/>
          <w:between w:val="nil"/>
        </w:pBdr>
        <w:spacing w:after="120"/>
        <w:ind w:left="568" w:hanging="284"/>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Für den Bezug von Abzeichen und Urkunden ist für jede Programmstufe eine Liste mit Namen der Absolventen erforderlich. Der Programmabschluss muss dem elektronischen Begleitheft zu entnehmen sein.</w:t>
      </w:r>
    </w:p>
    <w:p w14:paraId="45FD4241" w14:textId="77777777" w:rsidR="00D43AE1" w:rsidRDefault="0066725D">
      <w:pPr>
        <w:numPr>
          <w:ilvl w:val="0"/>
          <w:numId w:val="1"/>
        </w:numPr>
        <w:pBdr>
          <w:top w:val="nil"/>
          <w:left w:val="nil"/>
          <w:bottom w:val="nil"/>
          <w:right w:val="nil"/>
          <w:between w:val="nil"/>
        </w:pBdr>
        <w:spacing w:after="60"/>
        <w:ind w:left="284" w:hanging="284"/>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Rechnungsstellung und Bezahlung</w:t>
      </w:r>
    </w:p>
    <w:p w14:paraId="1FE384DE" w14:textId="77777777" w:rsidR="00D43AE1" w:rsidRDefault="0066725D">
      <w:pPr>
        <w:numPr>
          <w:ilvl w:val="1"/>
          <w:numId w:val="1"/>
        </w:numPr>
        <w:pBdr>
          <w:top w:val="nil"/>
          <w:left w:val="nil"/>
          <w:bottom w:val="nil"/>
          <w:right w:val="nil"/>
          <w:between w:val="nil"/>
        </w:pBdr>
        <w:spacing w:after="60"/>
        <w:ind w:left="568" w:hanging="284"/>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Grundlage der Rechnungsstellung ist die Preisangabe im zum Zeitpunkt der Bestellung gültigen Bestellformular.</w:t>
      </w:r>
    </w:p>
    <w:p w14:paraId="766CF689" w14:textId="77777777" w:rsidR="00D43AE1" w:rsidRDefault="0066725D">
      <w:pPr>
        <w:numPr>
          <w:ilvl w:val="1"/>
          <w:numId w:val="1"/>
        </w:numPr>
        <w:pBdr>
          <w:top w:val="nil"/>
          <w:left w:val="nil"/>
          <w:bottom w:val="nil"/>
          <w:right w:val="nil"/>
          <w:between w:val="nil"/>
        </w:pBdr>
        <w:spacing w:after="60"/>
        <w:ind w:left="568" w:hanging="284"/>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Die Bestellung wird ausgeführt, wenn der Rechnungsbetrag entweder per Lastschrifteinzug oder Vorkasse beim Trägerverein eingegangen ist.</w:t>
      </w:r>
    </w:p>
    <w:p w14:paraId="4D3AE752" w14:textId="77777777" w:rsidR="00D43AE1" w:rsidRDefault="0066725D">
      <w:pPr>
        <w:numPr>
          <w:ilvl w:val="1"/>
          <w:numId w:val="1"/>
        </w:numPr>
        <w:pBdr>
          <w:top w:val="nil"/>
          <w:left w:val="nil"/>
          <w:bottom w:val="nil"/>
          <w:right w:val="nil"/>
          <w:between w:val="nil"/>
        </w:pBdr>
        <w:spacing w:after="60"/>
        <w:ind w:left="568" w:hanging="284"/>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Für die Erlaubnis zum Lastschrifteinzug ist das entsprechende Formblatt der Toolbox zu verwenden.</w:t>
      </w:r>
    </w:p>
    <w:p w14:paraId="67C910E0" w14:textId="77777777" w:rsidR="00D43AE1" w:rsidRDefault="0066725D">
      <w:pPr>
        <w:numPr>
          <w:ilvl w:val="1"/>
          <w:numId w:val="1"/>
        </w:numPr>
        <w:pBdr>
          <w:top w:val="nil"/>
          <w:left w:val="nil"/>
          <w:bottom w:val="nil"/>
          <w:right w:val="nil"/>
          <w:between w:val="nil"/>
        </w:pBdr>
        <w:spacing w:after="120"/>
        <w:ind w:left="568" w:hanging="284"/>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Einzahlungen erfolgen auf das Vereinskonto unter dem Stichwort „Shop“ mit Angabe der Rechnungsnummer.</w:t>
      </w:r>
    </w:p>
    <w:p w14:paraId="27994448" w14:textId="77777777" w:rsidR="00D43AE1" w:rsidRDefault="0066725D">
      <w:pPr>
        <w:numPr>
          <w:ilvl w:val="0"/>
          <w:numId w:val="1"/>
        </w:numPr>
        <w:pBdr>
          <w:top w:val="nil"/>
          <w:left w:val="nil"/>
          <w:bottom w:val="nil"/>
          <w:right w:val="nil"/>
          <w:between w:val="nil"/>
        </w:pBdr>
        <w:spacing w:after="60"/>
        <w:ind w:left="284" w:hanging="284"/>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Gebühren</w:t>
      </w:r>
    </w:p>
    <w:p w14:paraId="3DDD4F01" w14:textId="77777777" w:rsidR="00D43AE1" w:rsidRDefault="0066725D">
      <w:pPr>
        <w:numPr>
          <w:ilvl w:val="1"/>
          <w:numId w:val="1"/>
        </w:numPr>
        <w:pBdr>
          <w:top w:val="nil"/>
          <w:left w:val="nil"/>
          <w:bottom w:val="nil"/>
          <w:right w:val="nil"/>
          <w:between w:val="nil"/>
        </w:pBdr>
        <w:spacing w:after="60"/>
        <w:ind w:left="568" w:hanging="284"/>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Für die entstehenden Versandkosten wird eine zusätzliche Pauschale erhoben.</w:t>
      </w:r>
    </w:p>
    <w:p w14:paraId="6E2CB2D3" w14:textId="77777777" w:rsidR="00D43AE1" w:rsidRDefault="0066725D">
      <w:pPr>
        <w:numPr>
          <w:ilvl w:val="1"/>
          <w:numId w:val="1"/>
        </w:numPr>
        <w:pBdr>
          <w:top w:val="nil"/>
          <w:left w:val="nil"/>
          <w:bottom w:val="nil"/>
          <w:right w:val="nil"/>
          <w:between w:val="nil"/>
        </w:pBdr>
        <w:spacing w:after="120"/>
        <w:ind w:left="568" w:hanging="284"/>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Die bei nichtbelastbaren Konten anfallenden Gebühren werden in Rechnung gestellt.</w:t>
      </w:r>
    </w:p>
    <w:p w14:paraId="43D54436" w14:textId="77777777" w:rsidR="00D43AE1" w:rsidRDefault="0066725D">
      <w:pPr>
        <w:numPr>
          <w:ilvl w:val="0"/>
          <w:numId w:val="1"/>
        </w:numPr>
        <w:pBdr>
          <w:top w:val="nil"/>
          <w:left w:val="nil"/>
          <w:bottom w:val="nil"/>
          <w:right w:val="nil"/>
          <w:between w:val="nil"/>
        </w:pBdr>
        <w:spacing w:after="60"/>
        <w:ind w:left="284" w:hanging="284"/>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Lieferzeiten</w:t>
      </w:r>
    </w:p>
    <w:p w14:paraId="67A69352" w14:textId="77777777" w:rsidR="00D43AE1" w:rsidRDefault="0066725D">
      <w:pPr>
        <w:spacing w:after="60"/>
      </w:pPr>
      <w:r>
        <w:rPr>
          <w:rFonts w:ascii="Helvetica Neue" w:eastAsia="Helvetica Neue" w:hAnsi="Helvetica Neue" w:cs="Helvetica Neue"/>
          <w:sz w:val="18"/>
          <w:szCs w:val="18"/>
        </w:rPr>
        <w:t>Die Lieferzeit beträgt ab Zahlungseingang grundsätzlich 14 Tage, für Abzeichen und Urkunden sowie internationale Artikel sechs Wochen. Auf Nr. 1b wird verwiesen.</w:t>
      </w:r>
    </w:p>
    <w:p w14:paraId="7C6EAA78" w14:textId="77777777" w:rsidR="00D43AE1" w:rsidRDefault="00D43AE1">
      <w:pPr>
        <w:spacing w:after="40"/>
        <w:rPr>
          <w:rFonts w:ascii="Helvetica Neue" w:eastAsia="Helvetica Neue" w:hAnsi="Helvetica Neue" w:cs="Helvetica Neue"/>
          <w:sz w:val="18"/>
          <w:szCs w:val="18"/>
        </w:rPr>
      </w:pPr>
    </w:p>
    <w:p w14:paraId="3C8EBD32" w14:textId="77777777" w:rsidR="00D43AE1" w:rsidRDefault="00D43AE1">
      <w:pPr>
        <w:spacing w:after="40"/>
        <w:rPr>
          <w:rFonts w:ascii="Helvetica Neue" w:eastAsia="Helvetica Neue" w:hAnsi="Helvetica Neue" w:cs="Helvetica Neue"/>
          <w:sz w:val="18"/>
          <w:szCs w:val="18"/>
        </w:rPr>
      </w:pPr>
    </w:p>
    <w:p w14:paraId="4AFD0DE4" w14:textId="47CFDA98" w:rsidR="00D43AE1" w:rsidRDefault="0066725D">
      <w:pPr>
        <w:spacing w:after="40"/>
        <w:jc w:val="right"/>
        <w:rPr>
          <w:rFonts w:ascii="Helvetica Neue" w:eastAsia="Helvetica Neue" w:hAnsi="Helvetica Neue" w:cs="Helvetica Neue"/>
          <w:i/>
          <w:sz w:val="18"/>
          <w:szCs w:val="18"/>
        </w:rPr>
      </w:pPr>
      <w:r>
        <w:rPr>
          <w:rFonts w:ascii="Helvetica Neue" w:eastAsia="Helvetica Neue" w:hAnsi="Helvetica Neue" w:cs="Helvetica Neue"/>
          <w:i/>
          <w:sz w:val="18"/>
          <w:szCs w:val="18"/>
        </w:rPr>
        <w:t>bestellformular_v</w:t>
      </w:r>
      <w:r w:rsidR="00FB4D16">
        <w:rPr>
          <w:rFonts w:ascii="Helvetica Neue" w:eastAsia="Helvetica Neue" w:hAnsi="Helvetica Neue" w:cs="Helvetica Neue"/>
          <w:i/>
          <w:sz w:val="18"/>
          <w:szCs w:val="18"/>
        </w:rPr>
        <w:t>10</w:t>
      </w:r>
      <w:r>
        <w:rPr>
          <w:rFonts w:ascii="Helvetica Neue" w:eastAsia="Helvetica Neue" w:hAnsi="Helvetica Neue" w:cs="Helvetica Neue"/>
          <w:i/>
          <w:sz w:val="18"/>
          <w:szCs w:val="18"/>
        </w:rPr>
        <w:t xml:space="preserve">.docx • Version </w:t>
      </w:r>
      <w:r w:rsidR="00FB4D16">
        <w:rPr>
          <w:rFonts w:ascii="Helvetica Neue" w:eastAsia="Helvetica Neue" w:hAnsi="Helvetica Neue" w:cs="Helvetica Neue"/>
          <w:i/>
          <w:sz w:val="18"/>
          <w:szCs w:val="18"/>
        </w:rPr>
        <w:t>10</w:t>
      </w:r>
      <w:r>
        <w:rPr>
          <w:rFonts w:ascii="Helvetica Neue" w:eastAsia="Helvetica Neue" w:hAnsi="Helvetica Neue" w:cs="Helvetica Neue"/>
          <w:i/>
          <w:sz w:val="18"/>
          <w:szCs w:val="18"/>
        </w:rPr>
        <w:t>, 0</w:t>
      </w:r>
      <w:r w:rsidR="00FB4D16">
        <w:rPr>
          <w:rFonts w:ascii="Helvetica Neue" w:eastAsia="Helvetica Neue" w:hAnsi="Helvetica Neue" w:cs="Helvetica Neue"/>
          <w:i/>
          <w:sz w:val="18"/>
          <w:szCs w:val="18"/>
        </w:rPr>
        <w:t>8</w:t>
      </w:r>
      <w:r>
        <w:rPr>
          <w:rFonts w:ascii="Helvetica Neue" w:eastAsia="Helvetica Neue" w:hAnsi="Helvetica Neue" w:cs="Helvetica Neue"/>
          <w:i/>
          <w:sz w:val="18"/>
          <w:szCs w:val="18"/>
        </w:rPr>
        <w:t>.</w:t>
      </w:r>
      <w:r w:rsidR="00FB4D16">
        <w:rPr>
          <w:rFonts w:ascii="Helvetica Neue" w:eastAsia="Helvetica Neue" w:hAnsi="Helvetica Neue" w:cs="Helvetica Neue"/>
          <w:i/>
          <w:sz w:val="18"/>
          <w:szCs w:val="18"/>
        </w:rPr>
        <w:t>02</w:t>
      </w:r>
      <w:r>
        <w:rPr>
          <w:rFonts w:ascii="Helvetica Neue" w:eastAsia="Helvetica Neue" w:hAnsi="Helvetica Neue" w:cs="Helvetica Neue"/>
          <w:i/>
          <w:sz w:val="18"/>
          <w:szCs w:val="18"/>
        </w:rPr>
        <w:t>.20</w:t>
      </w:r>
      <w:r w:rsidR="00FB4D16">
        <w:rPr>
          <w:rFonts w:ascii="Helvetica Neue" w:eastAsia="Helvetica Neue" w:hAnsi="Helvetica Neue" w:cs="Helvetica Neue"/>
          <w:i/>
          <w:sz w:val="18"/>
          <w:szCs w:val="18"/>
        </w:rPr>
        <w:t>21</w:t>
      </w:r>
    </w:p>
    <w:sectPr w:rsidR="00D43AE1">
      <w:pgSz w:w="11900" w:h="16840"/>
      <w:pgMar w:top="1134" w:right="1418"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eta OT">
    <w:panose1 w:val="020B0604020202020204"/>
    <w:charset w:val="4D"/>
    <w:family w:val="swiss"/>
    <w:pitch w:val="variable"/>
    <w:sig w:usb0="800000EF" w:usb1="4000207B" w:usb2="00000000" w:usb3="00000000" w:csb0="00000001"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PT Sans">
    <w:altName w:val="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35BD6"/>
    <w:multiLevelType w:val="multilevel"/>
    <w:tmpl w:val="BBA08CA2"/>
    <w:lvl w:ilvl="0">
      <w:start w:val="1"/>
      <w:numFmt w:val="decimal"/>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E1"/>
    <w:rsid w:val="0066725D"/>
    <w:rsid w:val="00A93747"/>
    <w:rsid w:val="00CC0EB4"/>
    <w:rsid w:val="00D43AE1"/>
    <w:rsid w:val="00FB4D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3AFB"/>
  <w15:docId w15:val="{F5CC0DA5-F534-CB49-A3A1-F9042FCE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C8A"/>
    <w:rPr>
      <w:rFonts w:eastAsiaTheme="minorEastAsia"/>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F14C8A"/>
    <w:pPr>
      <w:ind w:left="720"/>
      <w:contextualSpacing/>
    </w:pPr>
  </w:style>
  <w:style w:type="paragraph" w:customStyle="1" w:styleId="p1">
    <w:name w:val="p1"/>
    <w:basedOn w:val="Standard"/>
    <w:rsid w:val="00F14C8A"/>
    <w:pPr>
      <w:spacing w:after="30" w:line="137" w:lineRule="atLeast"/>
      <w:ind w:left="135"/>
    </w:pPr>
    <w:rPr>
      <w:rFonts w:ascii="Meta OT" w:hAnsi="Meta OT"/>
      <w:sz w:val="14"/>
      <w:szCs w:val="14"/>
    </w:rPr>
  </w:style>
  <w:style w:type="character" w:customStyle="1" w:styleId="s1">
    <w:name w:val="s1"/>
    <w:basedOn w:val="Absatz-Standardschriftart"/>
    <w:rsid w:val="00F14C8A"/>
    <w:rPr>
      <w:rFonts w:ascii="Meta OT" w:hAnsi="Meta OT" w:hint="default"/>
      <w:sz w:val="18"/>
      <w:szCs w:val="18"/>
    </w:rPr>
  </w:style>
  <w:style w:type="character" w:customStyle="1" w:styleId="apple-converted-space">
    <w:name w:val="apple-converted-space"/>
    <w:basedOn w:val="Absatz-Standardschriftart"/>
    <w:rsid w:val="00F14C8A"/>
  </w:style>
  <w:style w:type="table" w:styleId="Tabellenraster">
    <w:name w:val="Table Grid"/>
    <w:basedOn w:val="NormaleTabelle"/>
    <w:uiPriority w:val="39"/>
    <w:rsid w:val="00C7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F2E69"/>
    <w:rPr>
      <w:color w:val="0563C1" w:themeColor="hyperlink"/>
      <w:u w:val="single"/>
    </w:rPr>
  </w:style>
  <w:style w:type="paragraph" w:styleId="Sprechblasentext">
    <w:name w:val="Balloon Text"/>
    <w:basedOn w:val="Standard"/>
    <w:link w:val="SprechblasentextZchn"/>
    <w:uiPriority w:val="99"/>
    <w:semiHidden/>
    <w:unhideWhenUsed/>
    <w:rsid w:val="005556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563A"/>
    <w:rPr>
      <w:rFonts w:ascii="Segoe UI" w:eastAsiaTheme="minorEastAsia" w:hAnsi="Segoe UI" w:cs="Segoe UI"/>
      <w:sz w:val="18"/>
      <w:szCs w:val="18"/>
      <w:lang w:eastAsia="de-DE"/>
    </w:rPr>
  </w:style>
  <w:style w:type="character" w:styleId="NichtaufgelsteErwhnung">
    <w:name w:val="Unresolved Mention"/>
    <w:basedOn w:val="Absatz-Standardschriftart"/>
    <w:uiPriority w:val="99"/>
    <w:rsid w:val="005E3CA1"/>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duke-award.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LnxZklT4psvHy2GSMYC9HIfMyA==">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3833</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Vogel</dc:creator>
  <cp:lastModifiedBy>Vanessa Masing</cp:lastModifiedBy>
  <cp:revision>2</cp:revision>
  <dcterms:created xsi:type="dcterms:W3CDTF">2021-02-08T10:44:00Z</dcterms:created>
  <dcterms:modified xsi:type="dcterms:W3CDTF">2021-02-08T10:44:00Z</dcterms:modified>
</cp:coreProperties>
</file>